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DB135D" w14:textId="684A8DF2" w:rsidR="00265F9F" w:rsidRPr="00BA7CA0" w:rsidRDefault="00207E0A" w:rsidP="00BA7CA0">
      <w:pPr>
        <w:pBdr>
          <w:top w:val="single" w:sz="18" w:space="1" w:color="auto"/>
          <w:left w:val="single" w:sz="18" w:space="4" w:color="auto"/>
          <w:bottom w:val="single" w:sz="18" w:space="1" w:color="auto"/>
          <w:right w:val="single" w:sz="18" w:space="4" w:color="auto"/>
        </w:pBdr>
        <w:jc w:val="center"/>
        <w:rPr>
          <w:rFonts w:asciiTheme="minorHAnsi" w:hAnsiTheme="minorHAnsi" w:cstheme="minorHAnsi"/>
          <w:b/>
          <w:bCs/>
        </w:rPr>
      </w:pPr>
      <w:r>
        <w:rPr>
          <w:rFonts w:asciiTheme="minorHAnsi" w:hAnsiTheme="minorHAnsi" w:cstheme="minorHAnsi"/>
          <w:b/>
          <w:bCs/>
        </w:rPr>
        <w:t>SYNTHESE</w:t>
      </w:r>
      <w:r w:rsidR="00265F9F">
        <w:rPr>
          <w:rFonts w:asciiTheme="minorHAnsi" w:hAnsiTheme="minorHAnsi" w:cstheme="minorHAnsi"/>
          <w:b/>
          <w:bCs/>
        </w:rPr>
        <w:t xml:space="preserve"> D’</w:t>
      </w:r>
      <w:r w:rsidR="008F7610" w:rsidRPr="00300ED8">
        <w:rPr>
          <w:rFonts w:asciiTheme="minorHAnsi" w:hAnsiTheme="minorHAnsi" w:cstheme="minorHAnsi"/>
          <w:b/>
          <w:bCs/>
        </w:rPr>
        <w:t>INSPECTION</w:t>
      </w:r>
      <w:r w:rsidR="00265F9F">
        <w:rPr>
          <w:rFonts w:asciiTheme="minorHAnsi" w:hAnsiTheme="minorHAnsi" w:cstheme="minorHAnsi"/>
          <w:b/>
          <w:bCs/>
        </w:rPr>
        <w:t xml:space="preserve"> DES OFFICINES SOUS-TRAITANTES DE PREPARATIONS MAGISTRALES </w:t>
      </w:r>
    </w:p>
    <w:p w14:paraId="14C7010A" w14:textId="77777777" w:rsidR="00265F9F" w:rsidRDefault="00265F9F" w:rsidP="00BB2903">
      <w:pPr>
        <w:rPr>
          <w:rFonts w:asciiTheme="minorHAnsi" w:hAnsiTheme="minorHAnsi" w:cstheme="minorHAnsi"/>
          <w:b/>
          <w:highlight w:val="yellow"/>
        </w:rPr>
      </w:pPr>
    </w:p>
    <w:p w14:paraId="7795151D" w14:textId="77777777" w:rsidR="00BA7CA0" w:rsidRPr="00CE03E2" w:rsidRDefault="00BA7CA0" w:rsidP="00BA007D">
      <w:pPr>
        <w:rPr>
          <w:rFonts w:ascii="Arial" w:hAnsi="Arial" w:cs="Arial"/>
          <w:b/>
          <w:sz w:val="20"/>
          <w:szCs w:val="20"/>
        </w:rPr>
      </w:pPr>
    </w:p>
    <w:tbl>
      <w:tblPr>
        <w:tblW w:w="1417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5800"/>
        <w:gridCol w:w="862"/>
        <w:gridCol w:w="1985"/>
        <w:gridCol w:w="2126"/>
        <w:gridCol w:w="2126"/>
      </w:tblGrid>
      <w:tr w:rsidR="0023624F" w:rsidRPr="00CE03E2" w14:paraId="0DC2B3C0" w14:textId="77777777" w:rsidTr="00924A73">
        <w:tc>
          <w:tcPr>
            <w:tcW w:w="14175" w:type="dxa"/>
            <w:gridSpan w:val="6"/>
            <w:shd w:val="clear" w:color="auto" w:fill="FF99CC"/>
          </w:tcPr>
          <w:p w14:paraId="481CA3BF" w14:textId="22DBD87B" w:rsidR="0023624F" w:rsidRPr="00CE03E2" w:rsidRDefault="0042585C" w:rsidP="00446DA1">
            <w:pPr>
              <w:rPr>
                <w:rFonts w:ascii="Arial" w:hAnsi="Arial" w:cs="Arial"/>
                <w:b/>
                <w:sz w:val="20"/>
                <w:szCs w:val="20"/>
              </w:rPr>
            </w:pPr>
            <w:r w:rsidRPr="00CE03E2">
              <w:rPr>
                <w:rFonts w:ascii="Arial" w:hAnsi="Arial" w:cs="Arial"/>
                <w:b/>
                <w:sz w:val="20"/>
                <w:szCs w:val="20"/>
              </w:rPr>
              <w:t xml:space="preserve">Renseignements </w:t>
            </w:r>
            <w:r w:rsidR="000A0329" w:rsidRPr="00CE03E2">
              <w:rPr>
                <w:rFonts w:ascii="Arial" w:hAnsi="Arial" w:cs="Arial"/>
                <w:b/>
                <w:sz w:val="20"/>
                <w:szCs w:val="20"/>
              </w:rPr>
              <w:t>administratif</w:t>
            </w:r>
            <w:r w:rsidR="0076586A">
              <w:rPr>
                <w:rFonts w:ascii="Arial" w:hAnsi="Arial" w:cs="Arial"/>
                <w:b/>
                <w:sz w:val="20"/>
                <w:szCs w:val="20"/>
              </w:rPr>
              <w:t xml:space="preserve">s </w:t>
            </w:r>
            <w:r w:rsidR="000A0329" w:rsidRPr="00CE03E2">
              <w:rPr>
                <w:rFonts w:ascii="Arial" w:hAnsi="Arial" w:cs="Arial"/>
                <w:b/>
                <w:sz w:val="20"/>
                <w:szCs w:val="20"/>
              </w:rPr>
              <w:t xml:space="preserve"> </w:t>
            </w:r>
          </w:p>
        </w:tc>
      </w:tr>
      <w:tr w:rsidR="0023624F" w:rsidRPr="00CE03E2" w14:paraId="4778B644" w14:textId="77777777" w:rsidTr="00924A73">
        <w:trPr>
          <w:trHeight w:val="355"/>
        </w:trPr>
        <w:tc>
          <w:tcPr>
            <w:tcW w:w="7076" w:type="dxa"/>
            <w:gridSpan w:val="2"/>
          </w:tcPr>
          <w:p w14:paraId="01768CAB" w14:textId="77777777" w:rsidR="0023624F" w:rsidRPr="00CE03E2" w:rsidRDefault="00015409" w:rsidP="00BA007D">
            <w:pPr>
              <w:rPr>
                <w:rFonts w:ascii="Arial" w:hAnsi="Arial" w:cs="Arial"/>
                <w:sz w:val="20"/>
                <w:szCs w:val="20"/>
              </w:rPr>
            </w:pPr>
            <w:r w:rsidRPr="00CE03E2">
              <w:rPr>
                <w:rFonts w:ascii="Arial" w:hAnsi="Arial" w:cs="Arial"/>
                <w:sz w:val="20"/>
                <w:szCs w:val="20"/>
              </w:rPr>
              <w:t>Date de l'inspection</w:t>
            </w:r>
          </w:p>
        </w:tc>
        <w:tc>
          <w:tcPr>
            <w:tcW w:w="7099" w:type="dxa"/>
            <w:gridSpan w:val="4"/>
          </w:tcPr>
          <w:p w14:paraId="3BFF2D46" w14:textId="77777777" w:rsidR="0023624F" w:rsidRPr="00CE03E2" w:rsidRDefault="0023624F" w:rsidP="00C606DF">
            <w:pPr>
              <w:rPr>
                <w:rFonts w:ascii="Arial" w:hAnsi="Arial" w:cs="Arial"/>
                <w:sz w:val="20"/>
                <w:szCs w:val="20"/>
              </w:rPr>
            </w:pPr>
          </w:p>
        </w:tc>
      </w:tr>
      <w:tr w:rsidR="0023624F" w:rsidRPr="00CE03E2" w14:paraId="7A0BEE96" w14:textId="77777777" w:rsidTr="00924A73">
        <w:tc>
          <w:tcPr>
            <w:tcW w:w="7076" w:type="dxa"/>
            <w:gridSpan w:val="2"/>
          </w:tcPr>
          <w:p w14:paraId="7CF519DA" w14:textId="77777777" w:rsidR="0023624F" w:rsidRPr="00CE03E2" w:rsidRDefault="00D86FEE" w:rsidP="00BA007D">
            <w:pPr>
              <w:rPr>
                <w:rFonts w:ascii="Arial" w:hAnsi="Arial" w:cs="Arial"/>
                <w:sz w:val="20"/>
                <w:szCs w:val="20"/>
              </w:rPr>
            </w:pPr>
            <w:r w:rsidRPr="00CE03E2">
              <w:rPr>
                <w:rFonts w:ascii="Arial" w:hAnsi="Arial" w:cs="Arial"/>
                <w:sz w:val="20"/>
                <w:szCs w:val="20"/>
              </w:rPr>
              <w:t>Pharmacien(s) inspecteur(s) de santé publique</w:t>
            </w:r>
          </w:p>
        </w:tc>
        <w:tc>
          <w:tcPr>
            <w:tcW w:w="7099" w:type="dxa"/>
            <w:gridSpan w:val="4"/>
          </w:tcPr>
          <w:p w14:paraId="61EDC784" w14:textId="77777777" w:rsidR="0023624F" w:rsidRPr="00CE03E2" w:rsidRDefault="0023624F" w:rsidP="00BA007D">
            <w:pPr>
              <w:rPr>
                <w:rFonts w:ascii="Arial" w:hAnsi="Arial" w:cs="Arial"/>
                <w:sz w:val="20"/>
                <w:szCs w:val="20"/>
              </w:rPr>
            </w:pPr>
          </w:p>
        </w:tc>
      </w:tr>
      <w:tr w:rsidR="0023624F" w:rsidRPr="00CE03E2" w14:paraId="60C2BFD7" w14:textId="77777777" w:rsidTr="00924A73">
        <w:tc>
          <w:tcPr>
            <w:tcW w:w="7076" w:type="dxa"/>
            <w:gridSpan w:val="2"/>
          </w:tcPr>
          <w:p w14:paraId="560986DD" w14:textId="107983F9" w:rsidR="0023624F" w:rsidRPr="00CE03E2" w:rsidRDefault="00E76EC3" w:rsidP="00CE03E2">
            <w:pPr>
              <w:rPr>
                <w:rFonts w:ascii="Arial" w:hAnsi="Arial" w:cs="Arial"/>
                <w:sz w:val="20"/>
                <w:szCs w:val="20"/>
              </w:rPr>
            </w:pPr>
            <w:r w:rsidRPr="00CE03E2">
              <w:rPr>
                <w:rFonts w:ascii="Arial" w:hAnsi="Arial" w:cs="Arial"/>
                <w:sz w:val="20"/>
                <w:szCs w:val="20"/>
              </w:rPr>
              <w:t>Nom</w:t>
            </w:r>
            <w:r w:rsidR="000A0329" w:rsidRPr="00CE03E2">
              <w:rPr>
                <w:rFonts w:ascii="Arial" w:hAnsi="Arial" w:cs="Arial"/>
                <w:sz w:val="20"/>
                <w:szCs w:val="20"/>
              </w:rPr>
              <w:t xml:space="preserve"> </w:t>
            </w:r>
            <w:r w:rsidR="00D86FEE" w:rsidRPr="00CE03E2">
              <w:rPr>
                <w:rFonts w:ascii="Arial" w:hAnsi="Arial" w:cs="Arial"/>
                <w:sz w:val="20"/>
                <w:szCs w:val="20"/>
              </w:rPr>
              <w:t>de l'établissement</w:t>
            </w:r>
          </w:p>
        </w:tc>
        <w:tc>
          <w:tcPr>
            <w:tcW w:w="7099" w:type="dxa"/>
            <w:gridSpan w:val="4"/>
          </w:tcPr>
          <w:p w14:paraId="4687BF4D" w14:textId="77777777" w:rsidR="0023624F" w:rsidRPr="00CE03E2" w:rsidRDefault="0023624F" w:rsidP="00C606DF">
            <w:pPr>
              <w:rPr>
                <w:rFonts w:ascii="Arial" w:hAnsi="Arial" w:cs="Arial"/>
                <w:sz w:val="20"/>
                <w:szCs w:val="20"/>
              </w:rPr>
            </w:pPr>
          </w:p>
        </w:tc>
      </w:tr>
      <w:tr w:rsidR="00413DEE" w:rsidRPr="00CE03E2" w14:paraId="50047ACE" w14:textId="77777777" w:rsidTr="00924A73">
        <w:trPr>
          <w:trHeight w:val="237"/>
        </w:trPr>
        <w:tc>
          <w:tcPr>
            <w:tcW w:w="7076" w:type="dxa"/>
            <w:gridSpan w:val="2"/>
          </w:tcPr>
          <w:p w14:paraId="2A469743" w14:textId="2AE9B8DE" w:rsidR="00413DEE" w:rsidRPr="000E3F52" w:rsidRDefault="00D86FEE" w:rsidP="00680488">
            <w:pPr>
              <w:rPr>
                <w:rFonts w:ascii="Arial" w:hAnsi="Arial" w:cs="Arial"/>
                <w:sz w:val="20"/>
                <w:szCs w:val="20"/>
              </w:rPr>
            </w:pPr>
            <w:r w:rsidRPr="000E3F52">
              <w:rPr>
                <w:rFonts w:ascii="Arial" w:hAnsi="Arial" w:cs="Arial"/>
                <w:sz w:val="20"/>
                <w:szCs w:val="20"/>
              </w:rPr>
              <w:t>Adresse de l'établissement</w:t>
            </w:r>
            <w:r w:rsidR="00BA7CA0" w:rsidRPr="000E3F52">
              <w:rPr>
                <w:rFonts w:ascii="Arial" w:hAnsi="Arial" w:cs="Arial"/>
                <w:sz w:val="20"/>
                <w:szCs w:val="20"/>
              </w:rPr>
              <w:t xml:space="preserve"> </w:t>
            </w:r>
          </w:p>
        </w:tc>
        <w:tc>
          <w:tcPr>
            <w:tcW w:w="7099" w:type="dxa"/>
            <w:gridSpan w:val="4"/>
          </w:tcPr>
          <w:p w14:paraId="7125BE5A" w14:textId="77777777" w:rsidR="00413DEE" w:rsidRPr="00CE03E2" w:rsidRDefault="00413DEE" w:rsidP="00BA007D">
            <w:pPr>
              <w:rPr>
                <w:rFonts w:ascii="Arial" w:hAnsi="Arial" w:cs="Arial"/>
                <w:sz w:val="20"/>
                <w:szCs w:val="20"/>
              </w:rPr>
            </w:pPr>
          </w:p>
        </w:tc>
      </w:tr>
      <w:tr w:rsidR="00600367" w:rsidRPr="00CE03E2" w14:paraId="60A55333" w14:textId="77777777" w:rsidTr="00924A73">
        <w:tc>
          <w:tcPr>
            <w:tcW w:w="7076" w:type="dxa"/>
            <w:gridSpan w:val="2"/>
          </w:tcPr>
          <w:p w14:paraId="6365EE8B" w14:textId="77777777" w:rsidR="00600367" w:rsidRDefault="00680488" w:rsidP="00680488">
            <w:pPr>
              <w:rPr>
                <w:rFonts w:ascii="Arial" w:hAnsi="Arial" w:cs="Arial"/>
                <w:sz w:val="20"/>
                <w:szCs w:val="20"/>
              </w:rPr>
            </w:pPr>
            <w:r w:rsidRPr="000E3F52">
              <w:rPr>
                <w:rFonts w:ascii="Arial" w:hAnsi="Arial" w:cs="Arial"/>
                <w:sz w:val="20"/>
                <w:szCs w:val="20"/>
              </w:rPr>
              <w:t>Téléphone /courriel/site internet</w:t>
            </w:r>
          </w:p>
          <w:p w14:paraId="13370332" w14:textId="6B655E90" w:rsidR="00680488" w:rsidRPr="000E3F52" w:rsidRDefault="00680488" w:rsidP="00600367">
            <w:pPr>
              <w:rPr>
                <w:rFonts w:ascii="Arial" w:hAnsi="Arial" w:cs="Arial"/>
                <w:sz w:val="20"/>
                <w:szCs w:val="20"/>
              </w:rPr>
            </w:pPr>
          </w:p>
        </w:tc>
        <w:tc>
          <w:tcPr>
            <w:tcW w:w="7099" w:type="dxa"/>
            <w:gridSpan w:val="4"/>
          </w:tcPr>
          <w:p w14:paraId="40824532" w14:textId="77777777" w:rsidR="00600367" w:rsidRPr="00CE03E2" w:rsidRDefault="00600367" w:rsidP="00600367">
            <w:pPr>
              <w:rPr>
                <w:rFonts w:ascii="Arial" w:hAnsi="Arial" w:cs="Arial"/>
                <w:sz w:val="20"/>
                <w:szCs w:val="20"/>
              </w:rPr>
            </w:pPr>
          </w:p>
        </w:tc>
      </w:tr>
      <w:tr w:rsidR="00600367" w:rsidRPr="00CE03E2" w14:paraId="4BF6DCB8" w14:textId="77777777" w:rsidTr="00924A73">
        <w:tc>
          <w:tcPr>
            <w:tcW w:w="7076" w:type="dxa"/>
            <w:gridSpan w:val="2"/>
            <w:vAlign w:val="center"/>
          </w:tcPr>
          <w:p w14:paraId="3403E75D" w14:textId="77777777" w:rsidR="00600367" w:rsidRPr="003E665F" w:rsidRDefault="00600367" w:rsidP="00600367">
            <w:pPr>
              <w:rPr>
                <w:rFonts w:ascii="Arial" w:hAnsi="Arial" w:cs="Arial"/>
                <w:b/>
                <w:i/>
                <w:color w:val="FF0000"/>
                <w:sz w:val="20"/>
                <w:szCs w:val="20"/>
              </w:rPr>
            </w:pPr>
          </w:p>
          <w:p w14:paraId="14CF9E73" w14:textId="77777777" w:rsidR="00600367" w:rsidRDefault="00600367" w:rsidP="00600367">
            <w:pPr>
              <w:rPr>
                <w:rFonts w:ascii="Arial" w:hAnsi="Arial" w:cs="Arial"/>
                <w:b/>
                <w:i/>
                <w:sz w:val="20"/>
                <w:szCs w:val="20"/>
              </w:rPr>
            </w:pPr>
            <w:r w:rsidRPr="00416A36">
              <w:rPr>
                <w:rFonts w:ascii="Arial" w:hAnsi="Arial" w:cs="Arial"/>
                <w:b/>
                <w:i/>
                <w:sz w:val="20"/>
                <w:szCs w:val="20"/>
              </w:rPr>
              <w:t>ACTIVITÉS AUTORISÉES</w:t>
            </w:r>
          </w:p>
          <w:p w14:paraId="774D3BD8" w14:textId="77777777" w:rsidR="0005401E" w:rsidRPr="00416A36" w:rsidRDefault="0005401E" w:rsidP="00600367">
            <w:pPr>
              <w:rPr>
                <w:rFonts w:ascii="Arial" w:hAnsi="Arial" w:cs="Arial"/>
                <w:b/>
                <w:i/>
                <w:sz w:val="20"/>
                <w:szCs w:val="20"/>
              </w:rPr>
            </w:pPr>
          </w:p>
          <w:p w14:paraId="6435530A" w14:textId="77777777" w:rsidR="00600367" w:rsidRPr="00416A36" w:rsidRDefault="00600367" w:rsidP="00600367">
            <w:pPr>
              <w:rPr>
                <w:rFonts w:ascii="Arial" w:hAnsi="Arial" w:cs="Arial"/>
                <w:i/>
                <w:sz w:val="20"/>
                <w:szCs w:val="20"/>
              </w:rPr>
            </w:pPr>
            <w:r w:rsidRPr="00416A36">
              <w:rPr>
                <w:rFonts w:ascii="Arial" w:hAnsi="Arial" w:cs="Arial"/>
                <w:b/>
                <w:bCs/>
                <w:i/>
                <w:sz w:val="20"/>
                <w:szCs w:val="20"/>
              </w:rPr>
              <w:t xml:space="preserve">Autorisation d'exercice de l'activité de sous-traitance </w:t>
            </w:r>
            <w:r w:rsidRPr="00416A36">
              <w:rPr>
                <w:rFonts w:ascii="Arial" w:hAnsi="Arial" w:cs="Arial"/>
                <w:i/>
                <w:sz w:val="20"/>
                <w:szCs w:val="20"/>
              </w:rPr>
              <w:t>(R.5125-33-2)</w:t>
            </w:r>
          </w:p>
          <w:p w14:paraId="7CE6591C" w14:textId="30443F77" w:rsidR="00600367" w:rsidRDefault="00600367" w:rsidP="00600367">
            <w:pPr>
              <w:rPr>
                <w:rFonts w:ascii="Arial" w:hAnsi="Arial" w:cs="Arial"/>
                <w:i/>
                <w:sz w:val="20"/>
                <w:szCs w:val="20"/>
              </w:rPr>
            </w:pPr>
            <w:r w:rsidRPr="00416A36">
              <w:rPr>
                <w:rFonts w:ascii="Arial" w:hAnsi="Arial" w:cs="Arial"/>
                <w:i/>
                <w:sz w:val="20"/>
                <w:szCs w:val="20"/>
              </w:rPr>
              <w:t xml:space="preserve">                                  </w:t>
            </w:r>
            <w:r w:rsidRPr="00416A36">
              <w:rPr>
                <w:i/>
                <w:sz w:val="20"/>
                <w:szCs w:val="20"/>
              </w:rPr>
              <w:fldChar w:fldCharType="begin">
                <w:ffData>
                  <w:name w:val="CaseACocher3"/>
                  <w:enabled/>
                  <w:calcOnExit w:val="0"/>
                  <w:checkBox>
                    <w:sizeAuto/>
                    <w:default w:val="0"/>
                  </w:checkBox>
                </w:ffData>
              </w:fldChar>
            </w:r>
            <w:r w:rsidRPr="00416A36">
              <w:rPr>
                <w:i/>
                <w:sz w:val="20"/>
                <w:szCs w:val="20"/>
              </w:rPr>
              <w:instrText xml:space="preserve"> FORMCHECKBOX </w:instrText>
            </w:r>
            <w:r w:rsidR="00470D99">
              <w:rPr>
                <w:i/>
                <w:sz w:val="20"/>
                <w:szCs w:val="20"/>
              </w:rPr>
            </w:r>
            <w:r w:rsidR="00470D99">
              <w:rPr>
                <w:i/>
                <w:sz w:val="20"/>
                <w:szCs w:val="20"/>
              </w:rPr>
              <w:fldChar w:fldCharType="separate"/>
            </w:r>
            <w:r w:rsidRPr="00416A36">
              <w:rPr>
                <w:i/>
                <w:sz w:val="20"/>
                <w:szCs w:val="20"/>
              </w:rPr>
              <w:fldChar w:fldCharType="end"/>
            </w:r>
            <w:r w:rsidRPr="00416A36">
              <w:rPr>
                <w:i/>
                <w:sz w:val="20"/>
                <w:szCs w:val="20"/>
              </w:rPr>
              <w:t xml:space="preserve"> OUI        </w:t>
            </w:r>
            <w:r w:rsidRPr="00416A36">
              <w:rPr>
                <w:i/>
                <w:sz w:val="20"/>
                <w:szCs w:val="20"/>
              </w:rPr>
              <w:fldChar w:fldCharType="begin">
                <w:ffData>
                  <w:name w:val="CaseACocher5"/>
                  <w:enabled/>
                  <w:calcOnExit w:val="0"/>
                  <w:checkBox>
                    <w:sizeAuto/>
                    <w:default w:val="0"/>
                  </w:checkBox>
                </w:ffData>
              </w:fldChar>
            </w:r>
            <w:r w:rsidRPr="00416A36">
              <w:rPr>
                <w:i/>
                <w:sz w:val="20"/>
                <w:szCs w:val="20"/>
              </w:rPr>
              <w:instrText xml:space="preserve"> FORMCHECKBOX </w:instrText>
            </w:r>
            <w:r w:rsidR="00470D99">
              <w:rPr>
                <w:i/>
                <w:sz w:val="20"/>
                <w:szCs w:val="20"/>
              </w:rPr>
            </w:r>
            <w:r w:rsidR="00470D99">
              <w:rPr>
                <w:i/>
                <w:sz w:val="20"/>
                <w:szCs w:val="20"/>
              </w:rPr>
              <w:fldChar w:fldCharType="separate"/>
            </w:r>
            <w:r w:rsidRPr="00416A36">
              <w:rPr>
                <w:i/>
                <w:sz w:val="20"/>
                <w:szCs w:val="20"/>
              </w:rPr>
              <w:fldChar w:fldCharType="end"/>
            </w:r>
            <w:r w:rsidRPr="00416A36">
              <w:rPr>
                <w:i/>
                <w:sz w:val="20"/>
                <w:szCs w:val="20"/>
              </w:rPr>
              <w:t xml:space="preserve"> NON</w:t>
            </w:r>
            <w:r w:rsidRPr="00416A36">
              <w:rPr>
                <w:rFonts w:ascii="Arial" w:hAnsi="Arial" w:cs="Arial"/>
                <w:i/>
                <w:sz w:val="20"/>
                <w:szCs w:val="20"/>
              </w:rPr>
              <w:t xml:space="preserve">                     référence / date</w:t>
            </w:r>
          </w:p>
          <w:p w14:paraId="68FDB4A5" w14:textId="77777777" w:rsidR="0005401E" w:rsidRPr="00416A36" w:rsidRDefault="0005401E" w:rsidP="00600367">
            <w:pPr>
              <w:rPr>
                <w:rFonts w:ascii="Arial" w:hAnsi="Arial" w:cs="Arial"/>
                <w:i/>
                <w:sz w:val="20"/>
                <w:szCs w:val="20"/>
              </w:rPr>
            </w:pPr>
          </w:p>
          <w:p w14:paraId="2A742275" w14:textId="384BA798" w:rsidR="00600367" w:rsidRPr="00416A36" w:rsidRDefault="00600367" w:rsidP="00600367">
            <w:pPr>
              <w:rPr>
                <w:rFonts w:ascii="Arial" w:hAnsi="Arial" w:cs="Arial"/>
                <w:i/>
                <w:sz w:val="20"/>
                <w:szCs w:val="20"/>
              </w:rPr>
            </w:pPr>
            <w:r w:rsidRPr="00416A36">
              <w:rPr>
                <w:rFonts w:ascii="Arial" w:hAnsi="Arial" w:cs="Arial"/>
                <w:b/>
                <w:bCs/>
                <w:i/>
                <w:sz w:val="20"/>
                <w:szCs w:val="20"/>
              </w:rPr>
              <w:t xml:space="preserve">Autorisation d'exécution de préparations pouvant présenter un risque pour la santé </w:t>
            </w:r>
            <w:r w:rsidRPr="00416A36">
              <w:rPr>
                <w:rFonts w:ascii="Arial" w:hAnsi="Arial" w:cs="Arial"/>
                <w:i/>
                <w:sz w:val="20"/>
                <w:szCs w:val="20"/>
              </w:rPr>
              <w:t xml:space="preserve">(R.5125-33-1)  </w:t>
            </w:r>
            <w:r w:rsidRPr="00416A36">
              <w:rPr>
                <w:i/>
                <w:sz w:val="20"/>
                <w:szCs w:val="20"/>
              </w:rPr>
              <w:fldChar w:fldCharType="begin">
                <w:ffData>
                  <w:name w:val="CaseACocher3"/>
                  <w:enabled/>
                  <w:calcOnExit w:val="0"/>
                  <w:checkBox>
                    <w:sizeAuto/>
                    <w:default w:val="0"/>
                  </w:checkBox>
                </w:ffData>
              </w:fldChar>
            </w:r>
            <w:r w:rsidRPr="00416A36">
              <w:rPr>
                <w:i/>
                <w:sz w:val="20"/>
                <w:szCs w:val="20"/>
              </w:rPr>
              <w:instrText xml:space="preserve"> FORMCHECKBOX </w:instrText>
            </w:r>
            <w:r w:rsidR="00470D99">
              <w:rPr>
                <w:i/>
                <w:sz w:val="20"/>
                <w:szCs w:val="20"/>
              </w:rPr>
            </w:r>
            <w:r w:rsidR="00470D99">
              <w:rPr>
                <w:i/>
                <w:sz w:val="20"/>
                <w:szCs w:val="20"/>
              </w:rPr>
              <w:fldChar w:fldCharType="separate"/>
            </w:r>
            <w:r w:rsidRPr="00416A36">
              <w:rPr>
                <w:i/>
                <w:sz w:val="20"/>
                <w:szCs w:val="20"/>
              </w:rPr>
              <w:fldChar w:fldCharType="end"/>
            </w:r>
            <w:r w:rsidRPr="00416A36">
              <w:rPr>
                <w:i/>
                <w:sz w:val="20"/>
                <w:szCs w:val="20"/>
              </w:rPr>
              <w:t xml:space="preserve"> OUI        </w:t>
            </w:r>
            <w:r w:rsidRPr="00416A36">
              <w:rPr>
                <w:i/>
                <w:sz w:val="20"/>
                <w:szCs w:val="20"/>
              </w:rPr>
              <w:fldChar w:fldCharType="begin">
                <w:ffData>
                  <w:name w:val="CaseACocher5"/>
                  <w:enabled/>
                  <w:calcOnExit w:val="0"/>
                  <w:checkBox>
                    <w:sizeAuto/>
                    <w:default w:val="0"/>
                  </w:checkBox>
                </w:ffData>
              </w:fldChar>
            </w:r>
            <w:r w:rsidRPr="00416A36">
              <w:rPr>
                <w:i/>
                <w:sz w:val="20"/>
                <w:szCs w:val="20"/>
              </w:rPr>
              <w:instrText xml:space="preserve"> FORMCHECKBOX </w:instrText>
            </w:r>
            <w:r w:rsidR="00470D99">
              <w:rPr>
                <w:i/>
                <w:sz w:val="20"/>
                <w:szCs w:val="20"/>
              </w:rPr>
            </w:r>
            <w:r w:rsidR="00470D99">
              <w:rPr>
                <w:i/>
                <w:sz w:val="20"/>
                <w:szCs w:val="20"/>
              </w:rPr>
              <w:fldChar w:fldCharType="separate"/>
            </w:r>
            <w:r w:rsidRPr="00416A36">
              <w:rPr>
                <w:i/>
                <w:sz w:val="20"/>
                <w:szCs w:val="20"/>
              </w:rPr>
              <w:fldChar w:fldCharType="end"/>
            </w:r>
            <w:r w:rsidRPr="00416A36">
              <w:rPr>
                <w:i/>
                <w:sz w:val="20"/>
                <w:szCs w:val="20"/>
              </w:rPr>
              <w:t xml:space="preserve"> NON</w:t>
            </w:r>
            <w:r w:rsidRPr="00416A36">
              <w:rPr>
                <w:rFonts w:ascii="Arial" w:hAnsi="Arial" w:cs="Arial"/>
                <w:i/>
                <w:sz w:val="20"/>
                <w:szCs w:val="20"/>
              </w:rPr>
              <w:t xml:space="preserve">  référence / date</w:t>
            </w:r>
          </w:p>
          <w:p w14:paraId="6CBF8796" w14:textId="77777777" w:rsidR="00600367" w:rsidRPr="00F95651" w:rsidRDefault="00600367" w:rsidP="00600367">
            <w:pPr>
              <w:rPr>
                <w:rFonts w:ascii="Arial" w:hAnsi="Arial" w:cs="Arial"/>
                <w:b/>
                <w:bCs/>
                <w:i/>
                <w:sz w:val="20"/>
                <w:szCs w:val="20"/>
              </w:rPr>
            </w:pPr>
          </w:p>
          <w:p w14:paraId="5161576A" w14:textId="165CB6E8" w:rsidR="00DE2679" w:rsidRPr="00F95651" w:rsidRDefault="00DE2679" w:rsidP="00DE2679">
            <w:pPr>
              <w:rPr>
                <w:rFonts w:ascii="Arial" w:hAnsi="Arial" w:cs="Arial"/>
                <w:b/>
                <w:bCs/>
                <w:sz w:val="20"/>
                <w:szCs w:val="20"/>
              </w:rPr>
            </w:pPr>
            <w:r w:rsidRPr="00F95651">
              <w:rPr>
                <w:rFonts w:ascii="Arial" w:hAnsi="Arial" w:cs="Arial"/>
                <w:b/>
                <w:bCs/>
                <w:sz w:val="20"/>
                <w:szCs w:val="20"/>
              </w:rPr>
              <w:t xml:space="preserve">■ </w:t>
            </w:r>
            <w:r w:rsidRPr="00F95651">
              <w:rPr>
                <w:rFonts w:ascii="Arial" w:hAnsi="Arial" w:cs="Arial"/>
                <w:bCs/>
                <w:sz w:val="20"/>
                <w:szCs w:val="20"/>
              </w:rPr>
              <w:t>Préparations stériles</w:t>
            </w:r>
            <w:r w:rsidR="00416A36" w:rsidRPr="00F95651">
              <w:rPr>
                <w:rFonts w:ascii="Arial" w:hAnsi="Arial" w:cs="Arial"/>
                <w:i/>
                <w:sz w:val="20"/>
                <w:szCs w:val="20"/>
              </w:rPr>
              <w:t xml:space="preserve">  </w:t>
            </w:r>
            <w:r w:rsidR="00416A36" w:rsidRPr="00F95651">
              <w:rPr>
                <w:i/>
                <w:sz w:val="20"/>
                <w:szCs w:val="20"/>
              </w:rPr>
              <w:fldChar w:fldCharType="begin">
                <w:ffData>
                  <w:name w:val="CaseACocher3"/>
                  <w:enabled/>
                  <w:calcOnExit w:val="0"/>
                  <w:checkBox>
                    <w:sizeAuto/>
                    <w:default w:val="0"/>
                  </w:checkBox>
                </w:ffData>
              </w:fldChar>
            </w:r>
            <w:r w:rsidR="00416A36" w:rsidRPr="00F95651">
              <w:rPr>
                <w:i/>
                <w:sz w:val="20"/>
                <w:szCs w:val="20"/>
              </w:rPr>
              <w:instrText xml:space="preserve"> FORMCHECKBOX </w:instrText>
            </w:r>
            <w:r w:rsidR="00470D99">
              <w:rPr>
                <w:i/>
                <w:sz w:val="20"/>
                <w:szCs w:val="20"/>
              </w:rPr>
            </w:r>
            <w:r w:rsidR="00470D99">
              <w:rPr>
                <w:i/>
                <w:sz w:val="20"/>
                <w:szCs w:val="20"/>
              </w:rPr>
              <w:fldChar w:fldCharType="separate"/>
            </w:r>
            <w:r w:rsidR="00416A36" w:rsidRPr="00F95651">
              <w:rPr>
                <w:i/>
                <w:sz w:val="20"/>
                <w:szCs w:val="20"/>
              </w:rPr>
              <w:fldChar w:fldCharType="end"/>
            </w:r>
            <w:r w:rsidR="00416A36" w:rsidRPr="00F95651">
              <w:rPr>
                <w:i/>
                <w:sz w:val="20"/>
                <w:szCs w:val="20"/>
              </w:rPr>
              <w:t xml:space="preserve"> OUI        </w:t>
            </w:r>
            <w:r w:rsidR="00416A36" w:rsidRPr="00F95651">
              <w:rPr>
                <w:i/>
                <w:sz w:val="20"/>
                <w:szCs w:val="20"/>
              </w:rPr>
              <w:fldChar w:fldCharType="begin">
                <w:ffData>
                  <w:name w:val="CaseACocher5"/>
                  <w:enabled/>
                  <w:calcOnExit w:val="0"/>
                  <w:checkBox>
                    <w:sizeAuto/>
                    <w:default w:val="0"/>
                  </w:checkBox>
                </w:ffData>
              </w:fldChar>
            </w:r>
            <w:r w:rsidR="00416A36" w:rsidRPr="00F95651">
              <w:rPr>
                <w:i/>
                <w:sz w:val="20"/>
                <w:szCs w:val="20"/>
              </w:rPr>
              <w:instrText xml:space="preserve"> FORMCHECKBOX </w:instrText>
            </w:r>
            <w:r w:rsidR="00470D99">
              <w:rPr>
                <w:i/>
                <w:sz w:val="20"/>
                <w:szCs w:val="20"/>
              </w:rPr>
            </w:r>
            <w:r w:rsidR="00470D99">
              <w:rPr>
                <w:i/>
                <w:sz w:val="20"/>
                <w:szCs w:val="20"/>
              </w:rPr>
              <w:fldChar w:fldCharType="separate"/>
            </w:r>
            <w:r w:rsidR="00416A36" w:rsidRPr="00F95651">
              <w:rPr>
                <w:i/>
                <w:sz w:val="20"/>
                <w:szCs w:val="20"/>
              </w:rPr>
              <w:fldChar w:fldCharType="end"/>
            </w:r>
            <w:r w:rsidR="00416A36" w:rsidRPr="00F95651">
              <w:rPr>
                <w:i/>
                <w:sz w:val="20"/>
                <w:szCs w:val="20"/>
              </w:rPr>
              <w:t xml:space="preserve"> NON</w:t>
            </w:r>
            <w:r w:rsidR="00416A36" w:rsidRPr="00F95651">
              <w:rPr>
                <w:rFonts w:ascii="Arial" w:hAnsi="Arial" w:cs="Arial"/>
                <w:i/>
                <w:sz w:val="20"/>
                <w:szCs w:val="20"/>
              </w:rPr>
              <w:t xml:space="preserve">  </w:t>
            </w:r>
          </w:p>
          <w:p w14:paraId="1E634EF5" w14:textId="72C54E60" w:rsidR="00DE2679" w:rsidRPr="00F95651" w:rsidRDefault="00DE2679" w:rsidP="00DE2679">
            <w:pPr>
              <w:rPr>
                <w:rFonts w:ascii="Arial" w:hAnsi="Arial" w:cs="Arial"/>
                <w:sz w:val="20"/>
                <w:szCs w:val="20"/>
              </w:rPr>
            </w:pPr>
            <w:r w:rsidRPr="00F95651">
              <w:rPr>
                <w:rFonts w:ascii="Arial" w:hAnsi="Arial" w:cs="Arial"/>
                <w:sz w:val="20"/>
                <w:szCs w:val="20"/>
              </w:rPr>
              <w:t>■ Préparations à base de substances CM</w:t>
            </w:r>
            <w:r w:rsidR="00416A36" w:rsidRPr="00F95651">
              <w:rPr>
                <w:rFonts w:ascii="Arial" w:hAnsi="Arial" w:cs="Arial"/>
                <w:sz w:val="20"/>
                <w:szCs w:val="20"/>
              </w:rPr>
              <w:t>R</w:t>
            </w:r>
            <w:r w:rsidR="00416A36" w:rsidRPr="00F95651">
              <w:rPr>
                <w:rFonts w:ascii="Arial" w:hAnsi="Arial" w:cs="Arial"/>
                <w:i/>
                <w:sz w:val="20"/>
                <w:szCs w:val="20"/>
              </w:rPr>
              <w:t xml:space="preserve">  </w:t>
            </w:r>
            <w:r w:rsidR="00416A36" w:rsidRPr="00F95651">
              <w:rPr>
                <w:i/>
                <w:sz w:val="20"/>
                <w:szCs w:val="20"/>
              </w:rPr>
              <w:fldChar w:fldCharType="begin">
                <w:ffData>
                  <w:name w:val="CaseACocher3"/>
                  <w:enabled/>
                  <w:calcOnExit w:val="0"/>
                  <w:checkBox>
                    <w:sizeAuto/>
                    <w:default w:val="0"/>
                  </w:checkBox>
                </w:ffData>
              </w:fldChar>
            </w:r>
            <w:r w:rsidR="00416A36" w:rsidRPr="00F95651">
              <w:rPr>
                <w:i/>
                <w:sz w:val="20"/>
                <w:szCs w:val="20"/>
              </w:rPr>
              <w:instrText xml:space="preserve"> FORMCHECKBOX </w:instrText>
            </w:r>
            <w:r w:rsidR="00470D99">
              <w:rPr>
                <w:i/>
                <w:sz w:val="20"/>
                <w:szCs w:val="20"/>
              </w:rPr>
            </w:r>
            <w:r w:rsidR="00470D99">
              <w:rPr>
                <w:i/>
                <w:sz w:val="20"/>
                <w:szCs w:val="20"/>
              </w:rPr>
              <w:fldChar w:fldCharType="separate"/>
            </w:r>
            <w:r w:rsidR="00416A36" w:rsidRPr="00F95651">
              <w:rPr>
                <w:i/>
                <w:sz w:val="20"/>
                <w:szCs w:val="20"/>
              </w:rPr>
              <w:fldChar w:fldCharType="end"/>
            </w:r>
            <w:r w:rsidR="00416A36" w:rsidRPr="00F95651">
              <w:rPr>
                <w:i/>
                <w:sz w:val="20"/>
                <w:szCs w:val="20"/>
              </w:rPr>
              <w:t xml:space="preserve"> OUI        </w:t>
            </w:r>
            <w:r w:rsidR="00416A36" w:rsidRPr="00F95651">
              <w:rPr>
                <w:i/>
                <w:sz w:val="20"/>
                <w:szCs w:val="20"/>
              </w:rPr>
              <w:fldChar w:fldCharType="begin">
                <w:ffData>
                  <w:name w:val="CaseACocher5"/>
                  <w:enabled/>
                  <w:calcOnExit w:val="0"/>
                  <w:checkBox>
                    <w:sizeAuto/>
                    <w:default w:val="0"/>
                  </w:checkBox>
                </w:ffData>
              </w:fldChar>
            </w:r>
            <w:r w:rsidR="00416A36" w:rsidRPr="00F95651">
              <w:rPr>
                <w:i/>
                <w:sz w:val="20"/>
                <w:szCs w:val="20"/>
              </w:rPr>
              <w:instrText xml:space="preserve"> FORMCHECKBOX </w:instrText>
            </w:r>
            <w:r w:rsidR="00470D99">
              <w:rPr>
                <w:i/>
                <w:sz w:val="20"/>
                <w:szCs w:val="20"/>
              </w:rPr>
            </w:r>
            <w:r w:rsidR="00470D99">
              <w:rPr>
                <w:i/>
                <w:sz w:val="20"/>
                <w:szCs w:val="20"/>
              </w:rPr>
              <w:fldChar w:fldCharType="separate"/>
            </w:r>
            <w:r w:rsidR="00416A36" w:rsidRPr="00F95651">
              <w:rPr>
                <w:i/>
                <w:sz w:val="20"/>
                <w:szCs w:val="20"/>
              </w:rPr>
              <w:fldChar w:fldCharType="end"/>
            </w:r>
            <w:r w:rsidR="00416A36" w:rsidRPr="00F95651">
              <w:rPr>
                <w:i/>
                <w:sz w:val="20"/>
                <w:szCs w:val="20"/>
              </w:rPr>
              <w:t xml:space="preserve"> NON</w:t>
            </w:r>
            <w:r w:rsidR="00416A36" w:rsidRPr="00F95651">
              <w:rPr>
                <w:rFonts w:ascii="Arial" w:hAnsi="Arial" w:cs="Arial"/>
                <w:i/>
                <w:sz w:val="20"/>
                <w:szCs w:val="20"/>
              </w:rPr>
              <w:t xml:space="preserve">  </w:t>
            </w:r>
          </w:p>
          <w:p w14:paraId="62D8D17D" w14:textId="3DFCDC61" w:rsidR="00DE2679" w:rsidRPr="00F95651" w:rsidRDefault="00DE2679" w:rsidP="00DE2679">
            <w:pPr>
              <w:rPr>
                <w:rFonts w:ascii="Arial" w:hAnsi="Arial" w:cs="Arial"/>
                <w:sz w:val="20"/>
                <w:szCs w:val="20"/>
              </w:rPr>
            </w:pPr>
            <w:r w:rsidRPr="00F95651">
              <w:rPr>
                <w:rFonts w:ascii="Arial" w:hAnsi="Arial" w:cs="Arial"/>
                <w:sz w:val="20"/>
                <w:szCs w:val="20"/>
              </w:rPr>
              <w:t>■ Préparations destinées aux enfants de moins de 12 ans contenant des substances vénéneuses (sauf usage cutané avec substances inscrite</w:t>
            </w:r>
            <w:r w:rsidR="00416A36" w:rsidRPr="00F95651">
              <w:rPr>
                <w:rFonts w:ascii="Arial" w:hAnsi="Arial" w:cs="Arial"/>
                <w:sz w:val="20"/>
                <w:szCs w:val="20"/>
              </w:rPr>
              <w:t>s sur la liste I et la liste II</w:t>
            </w:r>
            <w:r w:rsidRPr="00F95651">
              <w:rPr>
                <w:rFonts w:ascii="Arial" w:hAnsi="Arial" w:cs="Arial"/>
                <w:sz w:val="20"/>
                <w:szCs w:val="20"/>
              </w:rPr>
              <w:t>).</w:t>
            </w:r>
            <w:r w:rsidR="00416A36" w:rsidRPr="00F95651">
              <w:rPr>
                <w:rFonts w:ascii="Arial" w:hAnsi="Arial" w:cs="Arial"/>
                <w:i/>
                <w:sz w:val="20"/>
                <w:szCs w:val="20"/>
              </w:rPr>
              <w:t xml:space="preserve"> )  </w:t>
            </w:r>
            <w:r w:rsidR="00416A36" w:rsidRPr="00F95651">
              <w:rPr>
                <w:i/>
                <w:sz w:val="20"/>
                <w:szCs w:val="20"/>
              </w:rPr>
              <w:fldChar w:fldCharType="begin">
                <w:ffData>
                  <w:name w:val="CaseACocher3"/>
                  <w:enabled/>
                  <w:calcOnExit w:val="0"/>
                  <w:checkBox>
                    <w:sizeAuto/>
                    <w:default w:val="0"/>
                  </w:checkBox>
                </w:ffData>
              </w:fldChar>
            </w:r>
            <w:r w:rsidR="00416A36" w:rsidRPr="00F95651">
              <w:rPr>
                <w:i/>
                <w:sz w:val="20"/>
                <w:szCs w:val="20"/>
              </w:rPr>
              <w:instrText xml:space="preserve"> FORMCHECKBOX </w:instrText>
            </w:r>
            <w:r w:rsidR="00470D99">
              <w:rPr>
                <w:i/>
                <w:sz w:val="20"/>
                <w:szCs w:val="20"/>
              </w:rPr>
            </w:r>
            <w:r w:rsidR="00470D99">
              <w:rPr>
                <w:i/>
                <w:sz w:val="20"/>
                <w:szCs w:val="20"/>
              </w:rPr>
              <w:fldChar w:fldCharType="separate"/>
            </w:r>
            <w:r w:rsidR="00416A36" w:rsidRPr="00F95651">
              <w:rPr>
                <w:i/>
                <w:sz w:val="20"/>
                <w:szCs w:val="20"/>
              </w:rPr>
              <w:fldChar w:fldCharType="end"/>
            </w:r>
            <w:r w:rsidR="00416A36" w:rsidRPr="00F95651">
              <w:rPr>
                <w:i/>
                <w:sz w:val="20"/>
                <w:szCs w:val="20"/>
              </w:rPr>
              <w:t xml:space="preserve"> OUI        </w:t>
            </w:r>
            <w:r w:rsidR="00416A36" w:rsidRPr="00F95651">
              <w:rPr>
                <w:i/>
                <w:sz w:val="20"/>
                <w:szCs w:val="20"/>
              </w:rPr>
              <w:fldChar w:fldCharType="begin">
                <w:ffData>
                  <w:name w:val="CaseACocher5"/>
                  <w:enabled/>
                  <w:calcOnExit w:val="0"/>
                  <w:checkBox>
                    <w:sizeAuto/>
                    <w:default w:val="0"/>
                  </w:checkBox>
                </w:ffData>
              </w:fldChar>
            </w:r>
            <w:r w:rsidR="00416A36" w:rsidRPr="00F95651">
              <w:rPr>
                <w:i/>
                <w:sz w:val="20"/>
                <w:szCs w:val="20"/>
              </w:rPr>
              <w:instrText xml:space="preserve"> FORMCHECKBOX </w:instrText>
            </w:r>
            <w:r w:rsidR="00470D99">
              <w:rPr>
                <w:i/>
                <w:sz w:val="20"/>
                <w:szCs w:val="20"/>
              </w:rPr>
            </w:r>
            <w:r w:rsidR="00470D99">
              <w:rPr>
                <w:i/>
                <w:sz w:val="20"/>
                <w:szCs w:val="20"/>
              </w:rPr>
              <w:fldChar w:fldCharType="separate"/>
            </w:r>
            <w:r w:rsidR="00416A36" w:rsidRPr="00F95651">
              <w:rPr>
                <w:i/>
                <w:sz w:val="20"/>
                <w:szCs w:val="20"/>
              </w:rPr>
              <w:fldChar w:fldCharType="end"/>
            </w:r>
            <w:r w:rsidR="00416A36" w:rsidRPr="00F95651">
              <w:rPr>
                <w:i/>
                <w:sz w:val="20"/>
                <w:szCs w:val="20"/>
              </w:rPr>
              <w:t xml:space="preserve"> NON</w:t>
            </w:r>
            <w:r w:rsidR="00416A36" w:rsidRPr="00F95651">
              <w:rPr>
                <w:rFonts w:ascii="Arial" w:hAnsi="Arial" w:cs="Arial"/>
                <w:i/>
                <w:sz w:val="20"/>
                <w:szCs w:val="20"/>
              </w:rPr>
              <w:t xml:space="preserve">  </w:t>
            </w:r>
          </w:p>
          <w:p w14:paraId="0CF941E3" w14:textId="77777777" w:rsidR="00DE2679" w:rsidRPr="00F95651" w:rsidRDefault="00DE2679" w:rsidP="00600367">
            <w:pPr>
              <w:rPr>
                <w:rFonts w:ascii="Arial" w:hAnsi="Arial" w:cs="Arial"/>
                <w:b/>
                <w:bCs/>
                <w:i/>
                <w:sz w:val="20"/>
                <w:szCs w:val="20"/>
              </w:rPr>
            </w:pPr>
          </w:p>
          <w:p w14:paraId="6807FC6D" w14:textId="7B7B39DA" w:rsidR="0005401E" w:rsidRPr="00F95651" w:rsidRDefault="00600367" w:rsidP="00416A36">
            <w:pPr>
              <w:rPr>
                <w:rFonts w:ascii="Arial" w:hAnsi="Arial" w:cs="Arial"/>
                <w:i/>
                <w:sz w:val="20"/>
                <w:szCs w:val="20"/>
              </w:rPr>
            </w:pPr>
            <w:r w:rsidRPr="00F95651">
              <w:rPr>
                <w:rFonts w:ascii="Arial" w:hAnsi="Arial" w:cs="Arial"/>
                <w:i/>
                <w:sz w:val="20"/>
                <w:szCs w:val="20"/>
              </w:rPr>
              <w:t xml:space="preserve">Une sous-traitance est </w:t>
            </w:r>
            <w:r w:rsidR="000121F9" w:rsidRPr="00F95651">
              <w:rPr>
                <w:rFonts w:ascii="Arial" w:hAnsi="Arial" w:cs="Arial"/>
                <w:i/>
                <w:sz w:val="20"/>
                <w:szCs w:val="20"/>
              </w:rPr>
              <w:t xml:space="preserve">réalisée </w:t>
            </w:r>
            <w:r w:rsidRPr="00F95651">
              <w:rPr>
                <w:rFonts w:ascii="Arial" w:hAnsi="Arial" w:cs="Arial"/>
                <w:i/>
                <w:sz w:val="20"/>
                <w:szCs w:val="20"/>
              </w:rPr>
              <w:t>pour les activités suivantes :</w:t>
            </w:r>
            <w:r w:rsidR="00416A36" w:rsidRPr="00F95651">
              <w:rPr>
                <w:rFonts w:ascii="Arial" w:hAnsi="Arial" w:cs="Arial"/>
                <w:i/>
                <w:sz w:val="20"/>
                <w:szCs w:val="20"/>
              </w:rPr>
              <w:t>(</w:t>
            </w:r>
            <w:r w:rsidRPr="00F95651">
              <w:rPr>
                <w:rFonts w:ascii="Arial" w:hAnsi="Arial" w:cs="Arial"/>
                <w:i/>
                <w:sz w:val="20"/>
                <w:szCs w:val="20"/>
              </w:rPr>
              <w:t>7.</w:t>
            </w:r>
            <w:r w:rsidR="0005401E" w:rsidRPr="00F95651">
              <w:rPr>
                <w:rFonts w:ascii="Arial" w:hAnsi="Arial" w:cs="Arial"/>
                <w:i/>
                <w:sz w:val="20"/>
                <w:szCs w:val="20"/>
              </w:rPr>
              <w:t>2)</w:t>
            </w:r>
          </w:p>
          <w:p w14:paraId="0A85276A" w14:textId="156BBD50" w:rsidR="00416A36" w:rsidRPr="00F95651" w:rsidRDefault="00416A36" w:rsidP="00416A36">
            <w:pPr>
              <w:rPr>
                <w:rFonts w:ascii="Arial" w:hAnsi="Arial" w:cs="Arial"/>
                <w:b/>
                <w:bCs/>
                <w:sz w:val="20"/>
                <w:szCs w:val="20"/>
              </w:rPr>
            </w:pPr>
            <w:r w:rsidRPr="00F95651">
              <w:rPr>
                <w:rFonts w:ascii="Arial" w:hAnsi="Arial" w:cs="Arial"/>
                <w:i/>
                <w:sz w:val="20"/>
                <w:szCs w:val="20"/>
              </w:rPr>
              <w:br/>
              <w:t xml:space="preserve"> · </w:t>
            </w:r>
            <w:r w:rsidR="00600367" w:rsidRPr="00F95651">
              <w:rPr>
                <w:rFonts w:ascii="Arial" w:hAnsi="Arial" w:cs="Arial"/>
                <w:i/>
                <w:sz w:val="20"/>
                <w:szCs w:val="20"/>
              </w:rPr>
              <w:t>la totalité</w:t>
            </w:r>
            <w:r w:rsidRPr="00F95651">
              <w:rPr>
                <w:rFonts w:ascii="Arial" w:hAnsi="Arial" w:cs="Arial"/>
                <w:i/>
                <w:sz w:val="20"/>
                <w:szCs w:val="20"/>
              </w:rPr>
              <w:t xml:space="preserve"> des opérations de préparation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470D99">
              <w:rPr>
                <w:i/>
                <w:sz w:val="20"/>
                <w:szCs w:val="20"/>
              </w:rPr>
            </w:r>
            <w:r w:rsidR="00470D99">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470D99">
              <w:rPr>
                <w:i/>
                <w:sz w:val="20"/>
                <w:szCs w:val="20"/>
              </w:rPr>
            </w:r>
            <w:r w:rsidR="00470D99">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3145D30B" w14:textId="696570AD" w:rsidR="00416A36" w:rsidRPr="00F95651" w:rsidRDefault="00416A36" w:rsidP="00416A36">
            <w:pPr>
              <w:rPr>
                <w:rFonts w:ascii="Arial" w:hAnsi="Arial" w:cs="Arial"/>
                <w:b/>
                <w:bCs/>
                <w:sz w:val="20"/>
                <w:szCs w:val="20"/>
              </w:rPr>
            </w:pPr>
            <w:r w:rsidRPr="00F95651">
              <w:rPr>
                <w:rFonts w:ascii="Arial" w:hAnsi="Arial" w:cs="Arial"/>
                <w:i/>
                <w:sz w:val="20"/>
                <w:szCs w:val="20"/>
              </w:rPr>
              <w:br/>
            </w:r>
            <w:r w:rsidR="00600367" w:rsidRPr="00F95651">
              <w:rPr>
                <w:rFonts w:ascii="Arial" w:hAnsi="Arial" w:cs="Arial"/>
                <w:i/>
                <w:sz w:val="20"/>
                <w:szCs w:val="20"/>
              </w:rPr>
              <w:t xml:space="preserve"> · le contrôle : MPUP et/ou préparations terminées </w:t>
            </w:r>
            <w:r w:rsidRPr="00F95651">
              <w:rPr>
                <w:i/>
                <w:sz w:val="20"/>
                <w:szCs w:val="20"/>
              </w:rPr>
              <w:t xml:space="preserve">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470D99">
              <w:rPr>
                <w:i/>
                <w:sz w:val="20"/>
                <w:szCs w:val="20"/>
              </w:rPr>
            </w:r>
            <w:r w:rsidR="00470D99">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470D99">
              <w:rPr>
                <w:i/>
                <w:sz w:val="20"/>
                <w:szCs w:val="20"/>
              </w:rPr>
            </w:r>
            <w:r w:rsidR="00470D99">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3D60CE62" w14:textId="278E62CE" w:rsidR="00416A36" w:rsidRPr="00F95651" w:rsidRDefault="00416A36" w:rsidP="00416A36">
            <w:pPr>
              <w:rPr>
                <w:rFonts w:ascii="Arial" w:hAnsi="Arial" w:cs="Arial"/>
                <w:b/>
                <w:bCs/>
                <w:sz w:val="20"/>
                <w:szCs w:val="20"/>
              </w:rPr>
            </w:pPr>
            <w:r w:rsidRPr="00F95651">
              <w:rPr>
                <w:rFonts w:ascii="Arial" w:hAnsi="Arial" w:cs="Arial"/>
                <w:i/>
                <w:sz w:val="20"/>
                <w:szCs w:val="20"/>
              </w:rPr>
              <w:br/>
            </w:r>
            <w:r w:rsidR="00600367" w:rsidRPr="00F95651">
              <w:rPr>
                <w:rFonts w:ascii="Arial" w:hAnsi="Arial" w:cs="Arial"/>
                <w:i/>
                <w:sz w:val="20"/>
                <w:szCs w:val="20"/>
              </w:rPr>
              <w:t xml:space="preserve"> · le transport de la préparation</w:t>
            </w:r>
            <w:r w:rsidRPr="00F95651">
              <w:rPr>
                <w:i/>
                <w:sz w:val="20"/>
                <w:szCs w:val="20"/>
              </w:rPr>
              <w:t xml:space="preserve"> </w:t>
            </w:r>
            <w:r w:rsidRPr="00F95651">
              <w:rPr>
                <w:i/>
                <w:sz w:val="20"/>
                <w:szCs w:val="20"/>
              </w:rPr>
              <w:fldChar w:fldCharType="begin">
                <w:ffData>
                  <w:name w:val="CaseACocher3"/>
                  <w:enabled/>
                  <w:calcOnExit w:val="0"/>
                  <w:checkBox>
                    <w:sizeAuto/>
                    <w:default w:val="0"/>
                  </w:checkBox>
                </w:ffData>
              </w:fldChar>
            </w:r>
            <w:r w:rsidRPr="00F95651">
              <w:rPr>
                <w:i/>
                <w:sz w:val="20"/>
                <w:szCs w:val="20"/>
              </w:rPr>
              <w:instrText xml:space="preserve"> FORMCHECKBOX </w:instrText>
            </w:r>
            <w:r w:rsidR="00470D99">
              <w:rPr>
                <w:i/>
                <w:sz w:val="20"/>
                <w:szCs w:val="20"/>
              </w:rPr>
            </w:r>
            <w:r w:rsidR="00470D99">
              <w:rPr>
                <w:i/>
                <w:sz w:val="20"/>
                <w:szCs w:val="20"/>
              </w:rPr>
              <w:fldChar w:fldCharType="separate"/>
            </w:r>
            <w:r w:rsidRPr="00F95651">
              <w:rPr>
                <w:i/>
                <w:sz w:val="20"/>
                <w:szCs w:val="20"/>
              </w:rPr>
              <w:fldChar w:fldCharType="end"/>
            </w:r>
            <w:r w:rsidRPr="00F95651">
              <w:rPr>
                <w:i/>
                <w:sz w:val="20"/>
                <w:szCs w:val="20"/>
              </w:rPr>
              <w:t xml:space="preserve"> OUI        </w:t>
            </w:r>
            <w:r w:rsidRPr="00F95651">
              <w:rPr>
                <w:i/>
                <w:sz w:val="20"/>
                <w:szCs w:val="20"/>
              </w:rPr>
              <w:fldChar w:fldCharType="begin">
                <w:ffData>
                  <w:name w:val="CaseACocher5"/>
                  <w:enabled/>
                  <w:calcOnExit w:val="0"/>
                  <w:checkBox>
                    <w:sizeAuto/>
                    <w:default w:val="0"/>
                  </w:checkBox>
                </w:ffData>
              </w:fldChar>
            </w:r>
            <w:r w:rsidRPr="00F95651">
              <w:rPr>
                <w:i/>
                <w:sz w:val="20"/>
                <w:szCs w:val="20"/>
              </w:rPr>
              <w:instrText xml:space="preserve"> FORMCHECKBOX </w:instrText>
            </w:r>
            <w:r w:rsidR="00470D99">
              <w:rPr>
                <w:i/>
                <w:sz w:val="20"/>
                <w:szCs w:val="20"/>
              </w:rPr>
            </w:r>
            <w:r w:rsidR="00470D99">
              <w:rPr>
                <w:i/>
                <w:sz w:val="20"/>
                <w:szCs w:val="20"/>
              </w:rPr>
              <w:fldChar w:fldCharType="separate"/>
            </w:r>
            <w:r w:rsidRPr="00F95651">
              <w:rPr>
                <w:i/>
                <w:sz w:val="20"/>
                <w:szCs w:val="20"/>
              </w:rPr>
              <w:fldChar w:fldCharType="end"/>
            </w:r>
            <w:r w:rsidRPr="00F95651">
              <w:rPr>
                <w:i/>
                <w:sz w:val="20"/>
                <w:szCs w:val="20"/>
              </w:rPr>
              <w:t xml:space="preserve"> NON</w:t>
            </w:r>
            <w:r w:rsidRPr="00F95651">
              <w:rPr>
                <w:rFonts w:ascii="Arial" w:hAnsi="Arial" w:cs="Arial"/>
                <w:i/>
                <w:sz w:val="20"/>
                <w:szCs w:val="20"/>
              </w:rPr>
              <w:t xml:space="preserve">  </w:t>
            </w:r>
          </w:p>
          <w:p w14:paraId="0DD314AB" w14:textId="068E6C2A" w:rsidR="00600367" w:rsidRPr="003E665F" w:rsidRDefault="00600367" w:rsidP="00600367">
            <w:pPr>
              <w:rPr>
                <w:rFonts w:ascii="Arial" w:hAnsi="Arial" w:cs="Arial"/>
                <w:i/>
                <w:color w:val="0070C0"/>
                <w:sz w:val="20"/>
                <w:szCs w:val="20"/>
              </w:rPr>
            </w:pPr>
          </w:p>
          <w:p w14:paraId="2D09C81E" w14:textId="7BFE5613" w:rsidR="00600367" w:rsidRPr="003E665F" w:rsidRDefault="00600367" w:rsidP="00600367">
            <w:pPr>
              <w:rPr>
                <w:rFonts w:ascii="Arial" w:hAnsi="Arial" w:cs="Arial"/>
                <w:i/>
                <w:sz w:val="20"/>
                <w:szCs w:val="20"/>
              </w:rPr>
            </w:pPr>
            <w:r w:rsidRPr="003E665F">
              <w:rPr>
                <w:rFonts w:ascii="Arial" w:hAnsi="Arial" w:cs="Arial"/>
                <w:i/>
                <w:color w:val="FF0000"/>
                <w:sz w:val="20"/>
                <w:szCs w:val="20"/>
              </w:rPr>
              <w:t xml:space="preserve"> </w:t>
            </w:r>
          </w:p>
        </w:tc>
        <w:tc>
          <w:tcPr>
            <w:tcW w:w="7099" w:type="dxa"/>
            <w:gridSpan w:val="4"/>
            <w:vAlign w:val="center"/>
          </w:tcPr>
          <w:p w14:paraId="36525B91" w14:textId="77777777" w:rsidR="00DE2679" w:rsidRDefault="00DE2679" w:rsidP="00600367">
            <w:pPr>
              <w:pStyle w:val="Default"/>
              <w:rPr>
                <w:i/>
                <w:sz w:val="20"/>
                <w:szCs w:val="20"/>
              </w:rPr>
            </w:pPr>
          </w:p>
          <w:p w14:paraId="108FA8D7" w14:textId="77777777" w:rsidR="00DE2679" w:rsidRDefault="00DE2679" w:rsidP="00600367">
            <w:pPr>
              <w:pStyle w:val="Default"/>
              <w:rPr>
                <w:i/>
                <w:sz w:val="20"/>
                <w:szCs w:val="20"/>
              </w:rPr>
            </w:pPr>
          </w:p>
          <w:p w14:paraId="6B4EE011" w14:textId="391BBD58" w:rsidR="00600367" w:rsidRPr="003E665F" w:rsidRDefault="00600367" w:rsidP="00600367">
            <w:pPr>
              <w:pStyle w:val="Default"/>
              <w:rPr>
                <w:i/>
                <w:sz w:val="20"/>
                <w:szCs w:val="20"/>
              </w:rPr>
            </w:pPr>
          </w:p>
        </w:tc>
      </w:tr>
      <w:tr w:rsidR="00600367" w:rsidRPr="00CE03E2" w14:paraId="6FCDDF27" w14:textId="77777777" w:rsidTr="00924A73">
        <w:tc>
          <w:tcPr>
            <w:tcW w:w="7076" w:type="dxa"/>
            <w:gridSpan w:val="2"/>
            <w:vAlign w:val="center"/>
          </w:tcPr>
          <w:p w14:paraId="0282EF1E" w14:textId="5C905DE4" w:rsidR="00600367" w:rsidRPr="00377750" w:rsidRDefault="00600367" w:rsidP="00600367">
            <w:pPr>
              <w:rPr>
                <w:rFonts w:ascii="Arial" w:hAnsi="Arial" w:cs="Arial"/>
                <w:b/>
                <w:sz w:val="20"/>
                <w:szCs w:val="20"/>
              </w:rPr>
            </w:pPr>
            <w:r w:rsidRPr="00377750">
              <w:rPr>
                <w:rFonts w:ascii="Arial" w:hAnsi="Arial" w:cs="Arial"/>
                <w:b/>
                <w:sz w:val="20"/>
                <w:szCs w:val="20"/>
              </w:rPr>
              <w:t>LOGICIELS UTLISÉS</w:t>
            </w:r>
          </w:p>
        </w:tc>
        <w:tc>
          <w:tcPr>
            <w:tcW w:w="7099" w:type="dxa"/>
            <w:gridSpan w:val="4"/>
            <w:vAlign w:val="center"/>
          </w:tcPr>
          <w:p w14:paraId="296ED610" w14:textId="77777777" w:rsidR="00600367" w:rsidRPr="00377750" w:rsidRDefault="00600367" w:rsidP="00600367">
            <w:pPr>
              <w:tabs>
                <w:tab w:val="left" w:pos="4117"/>
              </w:tabs>
              <w:ind w:right="289"/>
              <w:rPr>
                <w:rFonts w:ascii="Arial" w:hAnsi="Arial" w:cs="Arial"/>
                <w:sz w:val="20"/>
                <w:szCs w:val="20"/>
              </w:rPr>
            </w:pPr>
            <w:r w:rsidRPr="00377750">
              <w:rPr>
                <w:rFonts w:ascii="Arial" w:hAnsi="Arial" w:cs="Arial"/>
                <w:sz w:val="20"/>
                <w:szCs w:val="20"/>
              </w:rPr>
              <w:t>Préparation :</w:t>
            </w:r>
          </w:p>
          <w:p w14:paraId="1C16DC50" w14:textId="77777777" w:rsidR="00600367" w:rsidRPr="00377750" w:rsidRDefault="00600367" w:rsidP="00600367">
            <w:pPr>
              <w:tabs>
                <w:tab w:val="left" w:pos="4117"/>
              </w:tabs>
              <w:ind w:right="289"/>
              <w:rPr>
                <w:rFonts w:ascii="Arial" w:hAnsi="Arial" w:cs="Arial"/>
                <w:sz w:val="20"/>
                <w:szCs w:val="20"/>
              </w:rPr>
            </w:pPr>
            <w:r w:rsidRPr="00377750">
              <w:rPr>
                <w:rFonts w:ascii="Arial" w:hAnsi="Arial" w:cs="Arial"/>
                <w:sz w:val="20"/>
                <w:szCs w:val="20"/>
              </w:rPr>
              <w:t>Assurance Qualité :</w:t>
            </w:r>
          </w:p>
          <w:p w14:paraId="741BF689" w14:textId="340E9AE4" w:rsidR="00600367" w:rsidRPr="00377750" w:rsidRDefault="00600367" w:rsidP="00600367">
            <w:pPr>
              <w:pStyle w:val="Default"/>
              <w:rPr>
                <w:color w:val="auto"/>
                <w:sz w:val="20"/>
                <w:szCs w:val="20"/>
              </w:rPr>
            </w:pPr>
            <w:r w:rsidRPr="00377750">
              <w:rPr>
                <w:color w:val="auto"/>
                <w:sz w:val="20"/>
                <w:szCs w:val="20"/>
              </w:rPr>
              <w:t>Dispensation :</w:t>
            </w:r>
          </w:p>
        </w:tc>
      </w:tr>
      <w:tr w:rsidR="00600367" w:rsidRPr="00CE03E2" w14:paraId="399DA091" w14:textId="77777777" w:rsidTr="00924A73">
        <w:tc>
          <w:tcPr>
            <w:tcW w:w="7076" w:type="dxa"/>
            <w:gridSpan w:val="2"/>
            <w:shd w:val="clear" w:color="auto" w:fill="CCFFFF"/>
          </w:tcPr>
          <w:p w14:paraId="769BB54E" w14:textId="30E5CD42" w:rsidR="00600367" w:rsidRPr="00CE03E2" w:rsidRDefault="00600367" w:rsidP="00600367">
            <w:pPr>
              <w:rPr>
                <w:rFonts w:ascii="Arial" w:hAnsi="Arial" w:cs="Arial"/>
                <w:sz w:val="20"/>
                <w:szCs w:val="20"/>
              </w:rPr>
            </w:pPr>
            <w:r w:rsidRPr="00CE03E2">
              <w:rPr>
                <w:rFonts w:ascii="Arial" w:hAnsi="Arial" w:cs="Arial"/>
                <w:sz w:val="20"/>
                <w:szCs w:val="20"/>
              </w:rPr>
              <w:lastRenderedPageBreak/>
              <w:t>Indicateurs d'activités de préparation (Nombre de lots ou d'unités préciser)</w:t>
            </w:r>
          </w:p>
        </w:tc>
        <w:tc>
          <w:tcPr>
            <w:tcW w:w="7099" w:type="dxa"/>
            <w:gridSpan w:val="4"/>
          </w:tcPr>
          <w:p w14:paraId="4E875A3C" w14:textId="00DFC6AA" w:rsidR="00600367" w:rsidRPr="00CE03E2" w:rsidRDefault="00600367" w:rsidP="00600367">
            <w:pPr>
              <w:rPr>
                <w:rFonts w:ascii="Arial" w:hAnsi="Arial" w:cs="Arial"/>
                <w:sz w:val="20"/>
                <w:szCs w:val="20"/>
              </w:rPr>
            </w:pPr>
          </w:p>
        </w:tc>
      </w:tr>
      <w:tr w:rsidR="00600367" w:rsidRPr="00CE03E2" w14:paraId="7D2D16A2" w14:textId="77777777" w:rsidTr="00924A73">
        <w:trPr>
          <w:trHeight w:val="1533"/>
        </w:trPr>
        <w:tc>
          <w:tcPr>
            <w:tcW w:w="7076" w:type="dxa"/>
            <w:gridSpan w:val="2"/>
          </w:tcPr>
          <w:p w14:paraId="6B936D07" w14:textId="3085F41C" w:rsidR="00600367" w:rsidRDefault="00600367" w:rsidP="00600367">
            <w:pPr>
              <w:rPr>
                <w:rFonts w:ascii="Arial" w:hAnsi="Arial" w:cs="Arial"/>
                <w:sz w:val="20"/>
                <w:szCs w:val="20"/>
              </w:rPr>
            </w:pPr>
            <w:r w:rsidRPr="00022D8E">
              <w:rPr>
                <w:rFonts w:ascii="Arial" w:hAnsi="Arial" w:cs="Arial"/>
                <w:sz w:val="20"/>
                <w:szCs w:val="20"/>
              </w:rPr>
              <w:t>Nombre de préparations par jour </w:t>
            </w:r>
            <w:r w:rsidR="00303D45" w:rsidRPr="00022D8E">
              <w:rPr>
                <w:rFonts w:ascii="Arial" w:hAnsi="Arial" w:cs="Arial"/>
                <w:sz w:val="20"/>
                <w:szCs w:val="20"/>
              </w:rPr>
              <w:t>(moyenne/ jour ouvrés 2024)</w:t>
            </w:r>
            <w:r w:rsidR="006F2254">
              <w:rPr>
                <w:rFonts w:ascii="Arial" w:hAnsi="Arial" w:cs="Arial"/>
                <w:sz w:val="20"/>
                <w:szCs w:val="20"/>
              </w:rPr>
              <w:t xml:space="preserve"> </w:t>
            </w:r>
            <w:r w:rsidR="006F2254" w:rsidRPr="00022D8E">
              <w:rPr>
                <w:rFonts w:ascii="Arial" w:hAnsi="Arial" w:cs="Arial"/>
                <w:sz w:val="20"/>
                <w:szCs w:val="20"/>
              </w:rPr>
              <w:t>:</w:t>
            </w:r>
          </w:p>
          <w:p w14:paraId="4CDC2741" w14:textId="77777777" w:rsidR="00680488" w:rsidRPr="00022D8E" w:rsidRDefault="00680488" w:rsidP="00600367">
            <w:pPr>
              <w:rPr>
                <w:rFonts w:ascii="Arial" w:hAnsi="Arial" w:cs="Arial"/>
                <w:sz w:val="20"/>
                <w:szCs w:val="20"/>
              </w:rPr>
            </w:pPr>
          </w:p>
          <w:p w14:paraId="04F4BFEA" w14:textId="1DF29D35" w:rsidR="00600367" w:rsidRDefault="00600367" w:rsidP="00600367">
            <w:pPr>
              <w:rPr>
                <w:rFonts w:ascii="Arial" w:hAnsi="Arial" w:cs="Arial"/>
                <w:sz w:val="20"/>
                <w:szCs w:val="20"/>
              </w:rPr>
            </w:pPr>
            <w:r w:rsidRPr="00022D8E">
              <w:rPr>
                <w:rFonts w:ascii="Arial" w:hAnsi="Arial" w:cs="Arial"/>
                <w:sz w:val="20"/>
                <w:szCs w:val="20"/>
              </w:rPr>
              <w:t>Nombre de préparations par an</w:t>
            </w:r>
            <w:r w:rsidR="00022D8E">
              <w:rPr>
                <w:rFonts w:ascii="Arial" w:hAnsi="Arial" w:cs="Arial"/>
                <w:sz w:val="20"/>
                <w:szCs w:val="20"/>
              </w:rPr>
              <w:t xml:space="preserve"> </w:t>
            </w:r>
            <w:r w:rsidR="001657BC" w:rsidRPr="00022D8E">
              <w:rPr>
                <w:rFonts w:ascii="Arial" w:hAnsi="Arial" w:cs="Arial"/>
                <w:sz w:val="20"/>
                <w:szCs w:val="20"/>
              </w:rPr>
              <w:t>(moyenne années 2023 et 2024)</w:t>
            </w:r>
            <w:r w:rsidR="006F2254">
              <w:rPr>
                <w:rFonts w:ascii="Arial" w:hAnsi="Arial" w:cs="Arial"/>
                <w:sz w:val="20"/>
                <w:szCs w:val="20"/>
              </w:rPr>
              <w:t xml:space="preserve"> </w:t>
            </w:r>
            <w:r w:rsidR="006F2254" w:rsidRPr="00022D8E">
              <w:rPr>
                <w:rFonts w:ascii="Arial" w:hAnsi="Arial" w:cs="Arial"/>
                <w:sz w:val="20"/>
                <w:szCs w:val="20"/>
              </w:rPr>
              <w:t>:</w:t>
            </w:r>
          </w:p>
          <w:p w14:paraId="46239C2B" w14:textId="77777777" w:rsidR="00680488" w:rsidRPr="00022D8E" w:rsidRDefault="00680488" w:rsidP="00600367">
            <w:pPr>
              <w:rPr>
                <w:rFonts w:ascii="Arial" w:hAnsi="Arial" w:cs="Arial"/>
                <w:sz w:val="20"/>
                <w:szCs w:val="20"/>
              </w:rPr>
            </w:pPr>
          </w:p>
          <w:p w14:paraId="46B155E2" w14:textId="3246507F" w:rsidR="00600367" w:rsidRDefault="00600367" w:rsidP="00600367">
            <w:pPr>
              <w:rPr>
                <w:rFonts w:ascii="Arial" w:hAnsi="Arial" w:cs="Arial"/>
                <w:sz w:val="20"/>
                <w:szCs w:val="20"/>
              </w:rPr>
            </w:pPr>
            <w:r w:rsidRPr="00022D8E">
              <w:rPr>
                <w:rFonts w:ascii="Arial" w:hAnsi="Arial" w:cs="Arial"/>
                <w:sz w:val="20"/>
                <w:szCs w:val="20"/>
              </w:rPr>
              <w:t>Pourcentage de préparations à leur compte</w:t>
            </w:r>
            <w:r w:rsidR="00B83B1B" w:rsidRPr="00022D8E">
              <w:rPr>
                <w:rFonts w:ascii="Arial" w:hAnsi="Arial" w:cs="Arial"/>
                <w:sz w:val="20"/>
                <w:szCs w:val="20"/>
              </w:rPr>
              <w:t xml:space="preserve"> (année 2024)</w:t>
            </w:r>
            <w:r w:rsidR="00236BB7" w:rsidRPr="00022D8E">
              <w:rPr>
                <w:rFonts w:ascii="Arial" w:hAnsi="Arial" w:cs="Arial"/>
                <w:sz w:val="20"/>
                <w:szCs w:val="20"/>
              </w:rPr>
              <w:t> :</w:t>
            </w:r>
          </w:p>
          <w:p w14:paraId="5F2AF416" w14:textId="77777777" w:rsidR="00680488" w:rsidRPr="00022D8E" w:rsidRDefault="00680488" w:rsidP="00600367">
            <w:pPr>
              <w:rPr>
                <w:rFonts w:ascii="Arial" w:hAnsi="Arial" w:cs="Arial"/>
                <w:sz w:val="20"/>
                <w:szCs w:val="20"/>
              </w:rPr>
            </w:pPr>
          </w:p>
          <w:p w14:paraId="11CA8335" w14:textId="21953FAF" w:rsidR="00600367" w:rsidRPr="00022D8E" w:rsidRDefault="00600367" w:rsidP="00600367">
            <w:pPr>
              <w:rPr>
                <w:rFonts w:ascii="Arial" w:hAnsi="Arial" w:cs="Arial"/>
                <w:sz w:val="20"/>
                <w:szCs w:val="20"/>
              </w:rPr>
            </w:pPr>
            <w:r w:rsidRPr="00022D8E">
              <w:rPr>
                <w:rFonts w:ascii="Arial" w:hAnsi="Arial" w:cs="Arial"/>
                <w:sz w:val="20"/>
                <w:szCs w:val="20"/>
              </w:rPr>
              <w:t>Pourcentage de préparations sous-traitées </w:t>
            </w:r>
            <w:r w:rsidR="00B83B1B" w:rsidRPr="00022D8E">
              <w:rPr>
                <w:rFonts w:ascii="Arial" w:hAnsi="Arial" w:cs="Arial"/>
                <w:sz w:val="20"/>
                <w:szCs w:val="20"/>
              </w:rPr>
              <w:t>(année 2024) </w:t>
            </w:r>
            <w:r w:rsidRPr="00022D8E">
              <w:rPr>
                <w:rFonts w:ascii="Arial" w:hAnsi="Arial" w:cs="Arial"/>
                <w:sz w:val="20"/>
                <w:szCs w:val="20"/>
              </w:rPr>
              <w:t xml:space="preserve">: </w:t>
            </w:r>
          </w:p>
        </w:tc>
        <w:tc>
          <w:tcPr>
            <w:tcW w:w="7099" w:type="dxa"/>
            <w:gridSpan w:val="4"/>
          </w:tcPr>
          <w:p w14:paraId="3A08C2FC" w14:textId="7B1F08A9" w:rsidR="00600367" w:rsidRPr="00CE03E2" w:rsidRDefault="00600367" w:rsidP="00600367">
            <w:pPr>
              <w:rPr>
                <w:rFonts w:ascii="Arial" w:hAnsi="Arial" w:cs="Arial"/>
                <w:sz w:val="20"/>
                <w:szCs w:val="20"/>
              </w:rPr>
            </w:pPr>
          </w:p>
        </w:tc>
      </w:tr>
      <w:tr w:rsidR="00600367" w:rsidRPr="00CE03E2" w14:paraId="20671327" w14:textId="77777777" w:rsidTr="00924A73">
        <w:trPr>
          <w:trHeight w:val="611"/>
        </w:trPr>
        <w:tc>
          <w:tcPr>
            <w:tcW w:w="7076" w:type="dxa"/>
            <w:gridSpan w:val="2"/>
          </w:tcPr>
          <w:p w14:paraId="22BFC0DB" w14:textId="77777777" w:rsidR="00600367" w:rsidRDefault="00600367" w:rsidP="00600367">
            <w:pPr>
              <w:rPr>
                <w:rFonts w:ascii="Arial" w:hAnsi="Arial" w:cs="Arial"/>
                <w:sz w:val="20"/>
                <w:szCs w:val="20"/>
              </w:rPr>
            </w:pPr>
            <w:r w:rsidRPr="00022D8E">
              <w:rPr>
                <w:rFonts w:ascii="Arial" w:hAnsi="Arial" w:cs="Arial"/>
                <w:sz w:val="20"/>
                <w:szCs w:val="20"/>
              </w:rPr>
              <w:t>Desserte géographique</w:t>
            </w:r>
            <w:r w:rsidR="00022D8E">
              <w:rPr>
                <w:rFonts w:ascii="Arial" w:hAnsi="Arial" w:cs="Arial"/>
                <w:sz w:val="20"/>
                <w:szCs w:val="20"/>
              </w:rPr>
              <w:t xml:space="preserve"> </w:t>
            </w:r>
            <w:r w:rsidR="00AE4283" w:rsidRPr="00022D8E">
              <w:rPr>
                <w:rFonts w:ascii="Arial" w:hAnsi="Arial" w:cs="Arial"/>
                <w:sz w:val="20"/>
                <w:szCs w:val="20"/>
              </w:rPr>
              <w:t xml:space="preserve">(préciser </w:t>
            </w:r>
            <w:r w:rsidR="00022D8E" w:rsidRPr="00022D8E">
              <w:rPr>
                <w:rFonts w:ascii="Arial" w:hAnsi="Arial" w:cs="Arial"/>
                <w:sz w:val="20"/>
                <w:szCs w:val="20"/>
              </w:rPr>
              <w:t>les numéros</w:t>
            </w:r>
            <w:r w:rsidR="00AE4283" w:rsidRPr="00022D8E">
              <w:rPr>
                <w:rFonts w:ascii="Arial" w:hAnsi="Arial" w:cs="Arial"/>
                <w:sz w:val="20"/>
                <w:szCs w:val="20"/>
              </w:rPr>
              <w:t xml:space="preserve"> de départements)</w:t>
            </w:r>
            <w:r w:rsidRPr="00022D8E">
              <w:rPr>
                <w:rFonts w:ascii="Arial" w:hAnsi="Arial" w:cs="Arial"/>
                <w:sz w:val="20"/>
                <w:szCs w:val="20"/>
              </w:rPr>
              <w:t xml:space="preserve"> : </w:t>
            </w:r>
          </w:p>
          <w:p w14:paraId="70F52753" w14:textId="77777777" w:rsidR="0045556C" w:rsidRDefault="0045556C" w:rsidP="00600367">
            <w:pPr>
              <w:rPr>
                <w:rFonts w:ascii="Arial" w:hAnsi="Arial" w:cs="Arial"/>
                <w:sz w:val="20"/>
                <w:szCs w:val="20"/>
              </w:rPr>
            </w:pPr>
          </w:p>
          <w:p w14:paraId="1DA0F934" w14:textId="77777777" w:rsidR="0045556C" w:rsidRDefault="0045556C" w:rsidP="00600367">
            <w:pPr>
              <w:rPr>
                <w:rFonts w:ascii="Arial" w:hAnsi="Arial" w:cs="Arial"/>
                <w:sz w:val="20"/>
                <w:szCs w:val="20"/>
              </w:rPr>
            </w:pPr>
          </w:p>
          <w:p w14:paraId="1A24D1FC" w14:textId="7B0C302C" w:rsidR="0045556C" w:rsidRPr="00022D8E" w:rsidRDefault="0045556C" w:rsidP="00600367">
            <w:pPr>
              <w:rPr>
                <w:rFonts w:ascii="Arial" w:hAnsi="Arial" w:cs="Arial"/>
                <w:sz w:val="20"/>
                <w:szCs w:val="20"/>
              </w:rPr>
            </w:pPr>
          </w:p>
        </w:tc>
        <w:tc>
          <w:tcPr>
            <w:tcW w:w="7099" w:type="dxa"/>
            <w:gridSpan w:val="4"/>
          </w:tcPr>
          <w:p w14:paraId="11987256" w14:textId="77777777" w:rsidR="00600367" w:rsidRPr="00CE03E2" w:rsidRDefault="00600367" w:rsidP="00600367">
            <w:pPr>
              <w:rPr>
                <w:rFonts w:ascii="Arial" w:hAnsi="Arial" w:cs="Arial"/>
                <w:sz w:val="20"/>
                <w:szCs w:val="20"/>
              </w:rPr>
            </w:pPr>
          </w:p>
        </w:tc>
      </w:tr>
      <w:tr w:rsidR="00450FD9" w:rsidRPr="00300ED8" w14:paraId="38C1F149" w14:textId="77777777" w:rsidTr="00450FD9">
        <w:trPr>
          <w:trHeight w:val="617"/>
        </w:trPr>
        <w:tc>
          <w:tcPr>
            <w:tcW w:w="1276" w:type="dxa"/>
            <w:tcBorders>
              <w:bottom w:val="single" w:sz="4" w:space="0" w:color="auto"/>
            </w:tcBorders>
            <w:vAlign w:val="center"/>
          </w:tcPr>
          <w:p w14:paraId="72DF8E71" w14:textId="77777777" w:rsidR="00450FD9" w:rsidRDefault="00450FD9" w:rsidP="77C0743F">
            <w:pPr>
              <w:jc w:val="center"/>
              <w:rPr>
                <w:rFonts w:asciiTheme="minorHAnsi" w:hAnsiTheme="minorHAnsi" w:cstheme="minorBidi"/>
                <w:b/>
                <w:bCs/>
              </w:rPr>
            </w:pPr>
            <w:r w:rsidRPr="77C0743F">
              <w:rPr>
                <w:rFonts w:asciiTheme="minorHAnsi" w:hAnsiTheme="minorHAnsi" w:cstheme="minorBidi"/>
                <w:b/>
                <w:bCs/>
              </w:rPr>
              <w:t>Référence</w:t>
            </w:r>
          </w:p>
          <w:p w14:paraId="1744E1D8" w14:textId="13E1FCF2" w:rsidR="00450FD9" w:rsidRPr="00300ED8" w:rsidRDefault="00450FD9" w:rsidP="00196B66">
            <w:pPr>
              <w:jc w:val="center"/>
              <w:rPr>
                <w:rFonts w:asciiTheme="minorHAnsi" w:hAnsiTheme="minorHAnsi" w:cstheme="minorHAnsi"/>
                <w:b/>
              </w:rPr>
            </w:pPr>
            <w:r>
              <w:rPr>
                <w:rFonts w:asciiTheme="minorHAnsi" w:hAnsiTheme="minorHAnsi" w:cstheme="minorHAnsi"/>
                <w:b/>
              </w:rPr>
              <w:t>items</w:t>
            </w:r>
          </w:p>
        </w:tc>
        <w:tc>
          <w:tcPr>
            <w:tcW w:w="6662" w:type="dxa"/>
            <w:gridSpan w:val="2"/>
            <w:tcBorders>
              <w:bottom w:val="single" w:sz="4" w:space="0" w:color="auto"/>
            </w:tcBorders>
            <w:vAlign w:val="center"/>
          </w:tcPr>
          <w:p w14:paraId="4898CA13" w14:textId="77777777" w:rsidR="00450FD9" w:rsidRPr="00300ED8" w:rsidRDefault="00450FD9" w:rsidP="00600367">
            <w:pPr>
              <w:jc w:val="center"/>
              <w:rPr>
                <w:rFonts w:asciiTheme="minorHAnsi" w:hAnsiTheme="minorHAnsi" w:cstheme="minorHAnsi"/>
                <w:b/>
              </w:rPr>
            </w:pPr>
            <w:r w:rsidRPr="00300ED8">
              <w:rPr>
                <w:rFonts w:asciiTheme="minorHAnsi" w:hAnsiTheme="minorHAnsi" w:cstheme="minorHAnsi"/>
                <w:b/>
              </w:rPr>
              <w:t>Items</w:t>
            </w:r>
          </w:p>
        </w:tc>
        <w:tc>
          <w:tcPr>
            <w:tcW w:w="1985" w:type="dxa"/>
            <w:tcBorders>
              <w:bottom w:val="single" w:sz="4" w:space="0" w:color="auto"/>
            </w:tcBorders>
          </w:tcPr>
          <w:p w14:paraId="4744CFFD" w14:textId="614B0F94" w:rsidR="00450FD9" w:rsidRPr="00300ED8" w:rsidRDefault="00450FD9" w:rsidP="00196B66">
            <w:pPr>
              <w:jc w:val="center"/>
              <w:rPr>
                <w:rFonts w:asciiTheme="minorHAnsi" w:hAnsiTheme="minorHAnsi" w:cstheme="minorBidi"/>
                <w:b/>
                <w:bCs/>
              </w:rPr>
            </w:pPr>
            <w:r>
              <w:rPr>
                <w:rFonts w:asciiTheme="minorHAnsi" w:hAnsiTheme="minorHAnsi" w:cstheme="minorBidi"/>
                <w:b/>
                <w:bCs/>
              </w:rPr>
              <w:t>N</w:t>
            </w:r>
            <w:r w:rsidR="00E52815">
              <w:rPr>
                <w:rFonts w:asciiTheme="minorHAnsi" w:hAnsiTheme="minorHAnsi" w:cstheme="minorBidi"/>
                <w:b/>
                <w:bCs/>
              </w:rPr>
              <w:t>om</w:t>
            </w:r>
            <w:r>
              <w:rPr>
                <w:rFonts w:asciiTheme="minorHAnsi" w:hAnsiTheme="minorHAnsi" w:cstheme="minorBidi"/>
                <w:b/>
                <w:bCs/>
              </w:rPr>
              <w:t>bre d’écart critique</w:t>
            </w:r>
          </w:p>
        </w:tc>
        <w:tc>
          <w:tcPr>
            <w:tcW w:w="2126" w:type="dxa"/>
            <w:tcBorders>
              <w:bottom w:val="single" w:sz="4" w:space="0" w:color="auto"/>
            </w:tcBorders>
          </w:tcPr>
          <w:p w14:paraId="403C836B" w14:textId="17A182ED" w:rsidR="00450FD9" w:rsidRPr="00132EB8" w:rsidRDefault="00450FD9" w:rsidP="00AB6CDC">
            <w:pPr>
              <w:jc w:val="center"/>
              <w:rPr>
                <w:rFonts w:asciiTheme="minorHAnsi" w:hAnsiTheme="minorHAnsi" w:cstheme="minorBidi"/>
                <w:b/>
                <w:bCs/>
              </w:rPr>
            </w:pPr>
            <w:r w:rsidRPr="00132EB8">
              <w:rPr>
                <w:rFonts w:asciiTheme="minorHAnsi" w:hAnsiTheme="minorHAnsi" w:cstheme="minorBidi"/>
                <w:b/>
                <w:bCs/>
              </w:rPr>
              <w:t>N</w:t>
            </w:r>
            <w:r w:rsidR="00E52815">
              <w:rPr>
                <w:rFonts w:asciiTheme="minorHAnsi" w:hAnsiTheme="minorHAnsi" w:cstheme="minorBidi"/>
                <w:b/>
                <w:bCs/>
              </w:rPr>
              <w:t>om</w:t>
            </w:r>
            <w:r w:rsidRPr="00132EB8">
              <w:rPr>
                <w:rFonts w:asciiTheme="minorHAnsi" w:hAnsiTheme="minorHAnsi" w:cstheme="minorBidi"/>
                <w:b/>
                <w:bCs/>
              </w:rPr>
              <w:t>bre</w:t>
            </w:r>
          </w:p>
          <w:p w14:paraId="19E045F8" w14:textId="6C8A7403" w:rsidR="00450FD9" w:rsidRPr="00BB238B" w:rsidRDefault="00450FD9" w:rsidP="00AB6CDC">
            <w:pPr>
              <w:jc w:val="center"/>
              <w:rPr>
                <w:rFonts w:asciiTheme="minorHAnsi" w:hAnsiTheme="minorHAnsi" w:cstheme="minorBidi"/>
                <w:b/>
                <w:bCs/>
                <w:strike/>
              </w:rPr>
            </w:pPr>
            <w:r w:rsidRPr="00132EB8">
              <w:rPr>
                <w:rFonts w:asciiTheme="minorHAnsi" w:hAnsiTheme="minorHAnsi" w:cstheme="minorBidi"/>
                <w:b/>
                <w:bCs/>
              </w:rPr>
              <w:t xml:space="preserve">d’écart  autre </w:t>
            </w:r>
            <w:r>
              <w:rPr>
                <w:rFonts w:asciiTheme="minorHAnsi" w:hAnsiTheme="minorHAnsi" w:cstheme="minorBidi"/>
                <w:b/>
                <w:bCs/>
              </w:rPr>
              <w:t>que critique</w:t>
            </w:r>
          </w:p>
        </w:tc>
        <w:tc>
          <w:tcPr>
            <w:tcW w:w="2126" w:type="dxa"/>
            <w:tcBorders>
              <w:bottom w:val="single" w:sz="4" w:space="0" w:color="auto"/>
            </w:tcBorders>
          </w:tcPr>
          <w:p w14:paraId="23283DC4" w14:textId="2A286FA0" w:rsidR="00450FD9" w:rsidRPr="00207E0A" w:rsidRDefault="00450FD9" w:rsidP="00AB6CDC">
            <w:pPr>
              <w:jc w:val="center"/>
              <w:rPr>
                <w:rFonts w:asciiTheme="minorHAnsi" w:hAnsiTheme="minorHAnsi" w:cstheme="minorBidi"/>
                <w:b/>
                <w:bCs/>
              </w:rPr>
            </w:pPr>
            <w:r w:rsidRPr="00207E0A">
              <w:rPr>
                <w:rFonts w:asciiTheme="minorHAnsi" w:hAnsiTheme="minorHAnsi" w:cstheme="minorBidi"/>
                <w:b/>
                <w:bCs/>
              </w:rPr>
              <w:t>N</w:t>
            </w:r>
            <w:r w:rsidR="00E52815">
              <w:rPr>
                <w:rFonts w:asciiTheme="minorHAnsi" w:hAnsiTheme="minorHAnsi" w:cstheme="minorBidi"/>
                <w:b/>
                <w:bCs/>
              </w:rPr>
              <w:t>om</w:t>
            </w:r>
            <w:r w:rsidRPr="00207E0A">
              <w:rPr>
                <w:rFonts w:asciiTheme="minorHAnsi" w:hAnsiTheme="minorHAnsi" w:cstheme="minorBidi"/>
                <w:b/>
                <w:bCs/>
              </w:rPr>
              <w:t>bre</w:t>
            </w:r>
          </w:p>
          <w:p w14:paraId="35EBF926" w14:textId="59D64917" w:rsidR="00450FD9" w:rsidRPr="00450FD9" w:rsidRDefault="00450FD9" w:rsidP="00207E0A">
            <w:pPr>
              <w:jc w:val="center"/>
              <w:rPr>
                <w:rFonts w:asciiTheme="minorHAnsi" w:hAnsiTheme="minorHAnsi" w:cstheme="minorBidi"/>
                <w:b/>
                <w:bCs/>
                <w:highlight w:val="yellow"/>
              </w:rPr>
            </w:pPr>
            <w:r w:rsidRPr="00207E0A">
              <w:rPr>
                <w:rFonts w:asciiTheme="minorHAnsi" w:hAnsiTheme="minorHAnsi" w:cstheme="minorBidi"/>
                <w:b/>
                <w:bCs/>
              </w:rPr>
              <w:t xml:space="preserve">d’écart  </w:t>
            </w:r>
            <w:r>
              <w:rPr>
                <w:rFonts w:asciiTheme="minorHAnsi" w:hAnsiTheme="minorHAnsi" w:cstheme="minorBidi"/>
                <w:b/>
                <w:bCs/>
              </w:rPr>
              <w:t>maintenu après contradictoire</w:t>
            </w:r>
          </w:p>
        </w:tc>
      </w:tr>
      <w:tr w:rsidR="00600367" w:rsidRPr="00300ED8" w14:paraId="065913D8" w14:textId="77777777" w:rsidTr="00924A73">
        <w:tc>
          <w:tcPr>
            <w:tcW w:w="14175" w:type="dxa"/>
            <w:gridSpan w:val="6"/>
            <w:tcBorders>
              <w:top w:val="single" w:sz="4" w:space="0" w:color="auto"/>
              <w:left w:val="single" w:sz="4" w:space="0" w:color="auto"/>
              <w:bottom w:val="single" w:sz="4" w:space="0" w:color="auto"/>
              <w:right w:val="single" w:sz="4" w:space="0" w:color="auto"/>
            </w:tcBorders>
            <w:shd w:val="clear" w:color="auto" w:fill="92D050"/>
          </w:tcPr>
          <w:p w14:paraId="03524621" w14:textId="787D8C32" w:rsidR="00600367" w:rsidRPr="00605660" w:rsidRDefault="00600367" w:rsidP="00605660">
            <w:pPr>
              <w:pStyle w:val="En-tte"/>
              <w:tabs>
                <w:tab w:val="clear" w:pos="4536"/>
                <w:tab w:val="clear" w:pos="9072"/>
              </w:tabs>
              <w:spacing w:line="360" w:lineRule="auto"/>
              <w:jc w:val="center"/>
              <w:rPr>
                <w:rFonts w:ascii="Arial Gras" w:hAnsi="Arial Gras" w:cs="Arial"/>
                <w:b/>
                <w:sz w:val="20"/>
                <w:szCs w:val="20"/>
              </w:rPr>
            </w:pPr>
            <w:bookmarkStart w:id="0" w:name="_GoBack"/>
            <w:bookmarkEnd w:id="0"/>
            <w:r w:rsidRPr="00605660">
              <w:rPr>
                <w:rFonts w:ascii="Arial Gras" w:hAnsi="Arial Gras" w:cs="Arial"/>
                <w:b/>
                <w:sz w:val="20"/>
                <w:szCs w:val="20"/>
              </w:rPr>
              <w:t>PERSONNEL AFFECTE A L’ACTIVITE DE PREPARATION MAGISTRALE</w:t>
            </w:r>
          </w:p>
        </w:tc>
      </w:tr>
      <w:tr w:rsidR="00450FD9" w:rsidRPr="000E3F52" w14:paraId="0FFECA38" w14:textId="77777777" w:rsidTr="00450FD9">
        <w:tc>
          <w:tcPr>
            <w:tcW w:w="1276" w:type="dxa"/>
          </w:tcPr>
          <w:p w14:paraId="04F839CD" w14:textId="0034CB30" w:rsidR="00450FD9" w:rsidRPr="00DB5C3D" w:rsidRDefault="00450FD9" w:rsidP="0038450A">
            <w:pPr>
              <w:rPr>
                <w:rFonts w:ascii="Arial" w:hAnsi="Arial" w:cs="Arial"/>
                <w:sz w:val="20"/>
                <w:szCs w:val="20"/>
              </w:rPr>
            </w:pPr>
            <w:r>
              <w:rPr>
                <w:rFonts w:ascii="Arial" w:hAnsi="Arial" w:cs="Arial"/>
                <w:sz w:val="20"/>
                <w:szCs w:val="20"/>
              </w:rPr>
              <w:t>1.3</w:t>
            </w:r>
          </w:p>
        </w:tc>
        <w:tc>
          <w:tcPr>
            <w:tcW w:w="6662" w:type="dxa"/>
            <w:gridSpan w:val="2"/>
          </w:tcPr>
          <w:p w14:paraId="41CE3208" w14:textId="0F05DBA8" w:rsidR="00450FD9" w:rsidRPr="0045556C" w:rsidRDefault="00450FD9" w:rsidP="001A2E83">
            <w:pPr>
              <w:pStyle w:val="Pieddepage"/>
              <w:tabs>
                <w:tab w:val="clear" w:pos="4536"/>
                <w:tab w:val="clear" w:pos="9072"/>
                <w:tab w:val="left" w:pos="220"/>
              </w:tabs>
              <w:rPr>
                <w:rFonts w:ascii="Arial" w:hAnsi="Arial" w:cs="Arial"/>
                <w:sz w:val="20"/>
                <w:szCs w:val="20"/>
              </w:rPr>
            </w:pPr>
            <w:r w:rsidRPr="0045556C">
              <w:rPr>
                <w:rFonts w:ascii="Arial" w:hAnsi="Arial" w:cs="Arial"/>
                <w:sz w:val="20"/>
                <w:szCs w:val="20"/>
              </w:rPr>
              <w:t>Le personnel réalisant des préparations à base de substances CMR et/ou pédiatrique a reçu une formation spécifique accompagnée d'une évaluation.</w:t>
            </w:r>
          </w:p>
        </w:tc>
        <w:tc>
          <w:tcPr>
            <w:tcW w:w="1985" w:type="dxa"/>
          </w:tcPr>
          <w:p w14:paraId="3A0321BD" w14:textId="77777777" w:rsidR="00450FD9" w:rsidRPr="000E3F52" w:rsidRDefault="00450FD9" w:rsidP="0038450A">
            <w:pPr>
              <w:rPr>
                <w:rFonts w:ascii="Arial" w:hAnsi="Arial" w:cs="Arial"/>
                <w:sz w:val="20"/>
                <w:szCs w:val="20"/>
              </w:rPr>
            </w:pPr>
          </w:p>
        </w:tc>
        <w:tc>
          <w:tcPr>
            <w:tcW w:w="2126" w:type="dxa"/>
          </w:tcPr>
          <w:p w14:paraId="78F7DE96" w14:textId="77777777" w:rsidR="00450FD9" w:rsidRPr="00D81AE6" w:rsidRDefault="00450FD9" w:rsidP="00C62E91">
            <w:pPr>
              <w:rPr>
                <w:rFonts w:ascii="Arial" w:hAnsi="Arial" w:cs="Arial"/>
                <w:sz w:val="20"/>
                <w:szCs w:val="20"/>
              </w:rPr>
            </w:pPr>
          </w:p>
        </w:tc>
        <w:tc>
          <w:tcPr>
            <w:tcW w:w="2126" w:type="dxa"/>
          </w:tcPr>
          <w:p w14:paraId="25322694" w14:textId="170B4450" w:rsidR="00450FD9" w:rsidRPr="00450FD9" w:rsidRDefault="00450FD9" w:rsidP="00C62E91">
            <w:pPr>
              <w:rPr>
                <w:rFonts w:ascii="Arial" w:hAnsi="Arial" w:cs="Arial"/>
                <w:sz w:val="20"/>
                <w:szCs w:val="20"/>
              </w:rPr>
            </w:pPr>
          </w:p>
        </w:tc>
      </w:tr>
      <w:tr w:rsidR="00450FD9" w:rsidRPr="000E3F52" w14:paraId="00A040A3" w14:textId="77777777" w:rsidTr="00450FD9">
        <w:tc>
          <w:tcPr>
            <w:tcW w:w="1276" w:type="dxa"/>
          </w:tcPr>
          <w:p w14:paraId="7FE1817F" w14:textId="04639DEC" w:rsidR="00450FD9" w:rsidRPr="00DB5C3D" w:rsidRDefault="00450FD9" w:rsidP="001A2E83">
            <w:pPr>
              <w:rPr>
                <w:rFonts w:ascii="Arial" w:hAnsi="Arial" w:cs="Arial"/>
                <w:sz w:val="20"/>
                <w:szCs w:val="20"/>
              </w:rPr>
            </w:pPr>
            <w:r>
              <w:rPr>
                <w:rFonts w:ascii="Arial" w:hAnsi="Arial" w:cs="Arial"/>
                <w:sz w:val="20"/>
                <w:szCs w:val="20"/>
              </w:rPr>
              <w:t>1.4</w:t>
            </w:r>
          </w:p>
        </w:tc>
        <w:tc>
          <w:tcPr>
            <w:tcW w:w="6662" w:type="dxa"/>
            <w:gridSpan w:val="2"/>
          </w:tcPr>
          <w:p w14:paraId="0931D0D0" w14:textId="14812B64" w:rsidR="00450FD9" w:rsidRPr="0045556C" w:rsidRDefault="00450FD9" w:rsidP="001A2E83">
            <w:pPr>
              <w:rPr>
                <w:rFonts w:ascii="Arial" w:hAnsi="Arial" w:cs="Arial"/>
                <w:sz w:val="20"/>
                <w:szCs w:val="20"/>
              </w:rPr>
            </w:pPr>
            <w:r w:rsidRPr="0045556C">
              <w:rPr>
                <w:rFonts w:ascii="Arial" w:hAnsi="Arial" w:cs="Arial"/>
                <w:sz w:val="20"/>
                <w:szCs w:val="20"/>
              </w:rPr>
              <w:t>L’habillage du personnel en zone de production est adapté et est conforme à la procédure établie pour l'habillage.</w:t>
            </w:r>
          </w:p>
        </w:tc>
        <w:tc>
          <w:tcPr>
            <w:tcW w:w="1985" w:type="dxa"/>
          </w:tcPr>
          <w:p w14:paraId="57246FC9" w14:textId="77777777" w:rsidR="00450FD9" w:rsidRPr="000E3F52" w:rsidRDefault="00450FD9" w:rsidP="0038450A">
            <w:pPr>
              <w:rPr>
                <w:rFonts w:ascii="Arial" w:hAnsi="Arial" w:cs="Arial"/>
                <w:sz w:val="20"/>
                <w:szCs w:val="20"/>
              </w:rPr>
            </w:pPr>
          </w:p>
        </w:tc>
        <w:tc>
          <w:tcPr>
            <w:tcW w:w="2126" w:type="dxa"/>
          </w:tcPr>
          <w:p w14:paraId="3BFC01CA" w14:textId="77777777" w:rsidR="00450FD9" w:rsidRPr="00D81AE6" w:rsidRDefault="00450FD9" w:rsidP="0038450A">
            <w:pPr>
              <w:rPr>
                <w:rFonts w:ascii="Arial" w:hAnsi="Arial" w:cs="Arial"/>
                <w:sz w:val="20"/>
                <w:szCs w:val="20"/>
              </w:rPr>
            </w:pPr>
          </w:p>
        </w:tc>
        <w:tc>
          <w:tcPr>
            <w:tcW w:w="2126" w:type="dxa"/>
          </w:tcPr>
          <w:p w14:paraId="2BE16303" w14:textId="16C422B5" w:rsidR="00450FD9" w:rsidRPr="00450FD9" w:rsidRDefault="00450FD9" w:rsidP="0038450A">
            <w:pPr>
              <w:rPr>
                <w:rFonts w:ascii="Arial" w:hAnsi="Arial" w:cs="Arial"/>
                <w:sz w:val="20"/>
                <w:szCs w:val="20"/>
              </w:rPr>
            </w:pPr>
          </w:p>
        </w:tc>
      </w:tr>
      <w:tr w:rsidR="00605660" w:rsidRPr="000E3F52" w14:paraId="64E1D5E6" w14:textId="77777777" w:rsidTr="00924A73">
        <w:tc>
          <w:tcPr>
            <w:tcW w:w="14175" w:type="dxa"/>
            <w:gridSpan w:val="6"/>
            <w:tcBorders>
              <w:bottom w:val="single" w:sz="4" w:space="0" w:color="auto"/>
            </w:tcBorders>
            <w:shd w:val="clear" w:color="auto" w:fill="92D050"/>
          </w:tcPr>
          <w:p w14:paraId="02D94968" w14:textId="71B7B18B" w:rsidR="00605660" w:rsidRPr="00C461DB" w:rsidRDefault="00605660" w:rsidP="00C461DB">
            <w:pPr>
              <w:pStyle w:val="numniv3"/>
              <w:tabs>
                <w:tab w:val="left" w:pos="795"/>
              </w:tabs>
              <w:jc w:val="center"/>
              <w:rPr>
                <w:rFonts w:ascii="Arial Gras" w:hAnsi="Arial Gras" w:cs="Arial"/>
                <w:sz w:val="20"/>
                <w:szCs w:val="20"/>
              </w:rPr>
            </w:pPr>
            <w:r w:rsidRPr="00605660">
              <w:rPr>
                <w:rFonts w:ascii="Arial Gras" w:hAnsi="Arial Gras" w:cs="Arial"/>
                <w:b/>
                <w:sz w:val="20"/>
                <w:szCs w:val="20"/>
              </w:rPr>
              <w:t>DOCUMENTATION</w:t>
            </w:r>
          </w:p>
        </w:tc>
      </w:tr>
      <w:tr w:rsidR="00450FD9" w:rsidRPr="000E3F52" w14:paraId="0CE701BB" w14:textId="77777777" w:rsidTr="00450FD9">
        <w:tc>
          <w:tcPr>
            <w:tcW w:w="1276" w:type="dxa"/>
            <w:tcBorders>
              <w:bottom w:val="single" w:sz="4" w:space="0" w:color="auto"/>
            </w:tcBorders>
            <w:vAlign w:val="center"/>
          </w:tcPr>
          <w:p w14:paraId="1C9B0558" w14:textId="7CAE2406" w:rsidR="00450FD9" w:rsidRPr="00DB5C3D" w:rsidRDefault="00450FD9" w:rsidP="0091343E">
            <w:pPr>
              <w:rPr>
                <w:rFonts w:ascii="Arial" w:hAnsi="Arial" w:cs="Arial"/>
                <w:sz w:val="20"/>
                <w:szCs w:val="20"/>
              </w:rPr>
            </w:pPr>
            <w:r>
              <w:rPr>
                <w:rFonts w:ascii="Arial" w:hAnsi="Arial" w:cs="Arial"/>
                <w:sz w:val="20"/>
                <w:szCs w:val="20"/>
              </w:rPr>
              <w:t>2.5</w:t>
            </w:r>
          </w:p>
        </w:tc>
        <w:tc>
          <w:tcPr>
            <w:tcW w:w="6662" w:type="dxa"/>
            <w:gridSpan w:val="2"/>
            <w:tcBorders>
              <w:bottom w:val="single" w:sz="4" w:space="0" w:color="auto"/>
            </w:tcBorders>
            <w:shd w:val="clear" w:color="auto" w:fill="FFFFFF" w:themeFill="background1"/>
            <w:vAlign w:val="center"/>
          </w:tcPr>
          <w:p w14:paraId="0228CD7A" w14:textId="48DE4D54" w:rsidR="00450FD9" w:rsidRPr="0045556C" w:rsidRDefault="00450FD9" w:rsidP="002F2B72">
            <w:pPr>
              <w:autoSpaceDE w:val="0"/>
              <w:autoSpaceDN w:val="0"/>
              <w:adjustRightInd w:val="0"/>
              <w:rPr>
                <w:rFonts w:ascii="Arial" w:hAnsi="Arial" w:cs="Arial"/>
                <w:sz w:val="20"/>
                <w:szCs w:val="20"/>
              </w:rPr>
            </w:pPr>
            <w:r w:rsidRPr="0045556C">
              <w:rPr>
                <w:rFonts w:ascii="Arial" w:hAnsi="Arial" w:cs="Arial"/>
                <w:sz w:val="20"/>
                <w:szCs w:val="20"/>
              </w:rPr>
              <w:t xml:space="preserve">Réclamations : </w:t>
            </w:r>
          </w:p>
          <w:p w14:paraId="4FEE8BDD" w14:textId="695EC7E9" w:rsidR="00450FD9" w:rsidRPr="0045556C" w:rsidRDefault="00450FD9" w:rsidP="00196B66">
            <w:pPr>
              <w:autoSpaceDE w:val="0"/>
              <w:autoSpaceDN w:val="0"/>
              <w:adjustRightInd w:val="0"/>
              <w:rPr>
                <w:rFonts w:ascii="Arial" w:hAnsi="Arial" w:cs="Arial"/>
                <w:sz w:val="20"/>
                <w:szCs w:val="20"/>
              </w:rPr>
            </w:pPr>
            <w:r w:rsidRPr="0045556C">
              <w:rPr>
                <w:rFonts w:ascii="Arial" w:hAnsi="Arial" w:cs="Arial"/>
                <w:sz w:val="20"/>
                <w:szCs w:val="20"/>
              </w:rPr>
              <w:t>Il existe une procédure de gestion des réclamations comprenant l’enregistrement, l’analyse, le traitement des réclamations et, si nécessaire, le rappel des préparations concernées.</w:t>
            </w:r>
          </w:p>
        </w:tc>
        <w:tc>
          <w:tcPr>
            <w:tcW w:w="1985" w:type="dxa"/>
            <w:tcBorders>
              <w:bottom w:val="single" w:sz="4" w:space="0" w:color="auto"/>
            </w:tcBorders>
          </w:tcPr>
          <w:p w14:paraId="0D788C8F" w14:textId="77777777" w:rsidR="00450FD9" w:rsidRPr="000E3F52" w:rsidRDefault="00450FD9" w:rsidP="0091343E">
            <w:pPr>
              <w:pStyle w:val="Pieddepage"/>
              <w:tabs>
                <w:tab w:val="clear" w:pos="4536"/>
                <w:tab w:val="clear" w:pos="9072"/>
                <w:tab w:val="left" w:pos="567"/>
                <w:tab w:val="left" w:pos="1134"/>
                <w:tab w:val="left" w:pos="1985"/>
              </w:tabs>
              <w:rPr>
                <w:rFonts w:ascii="Arial" w:hAnsi="Arial" w:cs="Arial"/>
                <w:sz w:val="20"/>
                <w:szCs w:val="20"/>
              </w:rPr>
            </w:pPr>
          </w:p>
        </w:tc>
        <w:tc>
          <w:tcPr>
            <w:tcW w:w="2126" w:type="dxa"/>
            <w:tcBorders>
              <w:bottom w:val="single" w:sz="4" w:space="0" w:color="auto"/>
            </w:tcBorders>
          </w:tcPr>
          <w:p w14:paraId="740BF6C4" w14:textId="77777777" w:rsidR="00450FD9" w:rsidRPr="00D81AE6" w:rsidRDefault="00450FD9" w:rsidP="0091343E">
            <w:pPr>
              <w:pStyle w:val="Pieddepage"/>
              <w:tabs>
                <w:tab w:val="clear" w:pos="4536"/>
                <w:tab w:val="clear" w:pos="9072"/>
                <w:tab w:val="left" w:pos="567"/>
                <w:tab w:val="left" w:pos="1134"/>
                <w:tab w:val="left" w:pos="1985"/>
              </w:tabs>
              <w:rPr>
                <w:rFonts w:ascii="Arial" w:hAnsi="Arial" w:cs="Arial"/>
                <w:sz w:val="20"/>
                <w:szCs w:val="20"/>
              </w:rPr>
            </w:pPr>
          </w:p>
        </w:tc>
        <w:tc>
          <w:tcPr>
            <w:tcW w:w="2126" w:type="dxa"/>
            <w:tcBorders>
              <w:bottom w:val="single" w:sz="4" w:space="0" w:color="auto"/>
            </w:tcBorders>
          </w:tcPr>
          <w:p w14:paraId="64B4F34F" w14:textId="6C93035E" w:rsidR="00450FD9" w:rsidRPr="00450FD9" w:rsidRDefault="00450FD9" w:rsidP="0091343E">
            <w:pPr>
              <w:pStyle w:val="Pieddepage"/>
              <w:tabs>
                <w:tab w:val="clear" w:pos="4536"/>
                <w:tab w:val="clear" w:pos="9072"/>
                <w:tab w:val="left" w:pos="567"/>
                <w:tab w:val="left" w:pos="1134"/>
                <w:tab w:val="left" w:pos="1985"/>
              </w:tabs>
              <w:rPr>
                <w:rFonts w:ascii="Arial" w:hAnsi="Arial" w:cs="Arial"/>
                <w:sz w:val="20"/>
                <w:szCs w:val="20"/>
                <w:highlight w:val="yellow"/>
              </w:rPr>
            </w:pPr>
          </w:p>
        </w:tc>
      </w:tr>
      <w:tr w:rsidR="00450FD9" w:rsidRPr="000E3F52" w14:paraId="1525CEAA" w14:textId="77777777" w:rsidTr="00450FD9">
        <w:tc>
          <w:tcPr>
            <w:tcW w:w="1276" w:type="dxa"/>
            <w:tcBorders>
              <w:bottom w:val="single" w:sz="4" w:space="0" w:color="auto"/>
            </w:tcBorders>
          </w:tcPr>
          <w:p w14:paraId="6942C7E5" w14:textId="3FA8F8B8" w:rsidR="00450FD9" w:rsidRPr="00DB5C3D" w:rsidRDefault="00450FD9" w:rsidP="00C97448">
            <w:pPr>
              <w:rPr>
                <w:rFonts w:ascii="Arial" w:hAnsi="Arial" w:cs="Arial"/>
                <w:iCs/>
                <w:sz w:val="20"/>
                <w:szCs w:val="20"/>
              </w:rPr>
            </w:pPr>
            <w:r>
              <w:rPr>
                <w:rFonts w:ascii="Arial" w:hAnsi="Arial" w:cs="Arial"/>
                <w:iCs/>
                <w:sz w:val="20"/>
                <w:szCs w:val="20"/>
              </w:rPr>
              <w:t>2.8</w:t>
            </w:r>
          </w:p>
        </w:tc>
        <w:tc>
          <w:tcPr>
            <w:tcW w:w="6662" w:type="dxa"/>
            <w:gridSpan w:val="2"/>
            <w:tcBorders>
              <w:bottom w:val="single" w:sz="4" w:space="0" w:color="auto"/>
            </w:tcBorders>
            <w:shd w:val="clear" w:color="auto" w:fill="FFFFFF" w:themeFill="background1"/>
          </w:tcPr>
          <w:p w14:paraId="1B1EBF8C" w14:textId="6A9A347C" w:rsidR="00450FD9" w:rsidRPr="0045556C" w:rsidRDefault="00450FD9" w:rsidP="00C97448">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Evènements indésirables : enregistrement et analyse</w:t>
            </w:r>
          </w:p>
          <w:p w14:paraId="41FB83AB" w14:textId="1640EF45" w:rsidR="00450FD9" w:rsidRPr="0045556C" w:rsidRDefault="00450FD9" w:rsidP="00196B66">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 xml:space="preserve">Il existe une procédure de gestion des évènements indésirables, un registre d'enregistrement et des modalités de signalement des EIG à l'ARS. </w:t>
            </w:r>
          </w:p>
        </w:tc>
        <w:tc>
          <w:tcPr>
            <w:tcW w:w="1985" w:type="dxa"/>
            <w:tcBorders>
              <w:bottom w:val="single" w:sz="4" w:space="0" w:color="auto"/>
            </w:tcBorders>
          </w:tcPr>
          <w:p w14:paraId="68F70B0A" w14:textId="77777777" w:rsidR="00450FD9" w:rsidRPr="000E3F52" w:rsidRDefault="00450FD9" w:rsidP="00C97448">
            <w:pPr>
              <w:pStyle w:val="Pieddepage"/>
              <w:tabs>
                <w:tab w:val="clear" w:pos="4536"/>
                <w:tab w:val="clear" w:pos="9072"/>
                <w:tab w:val="left" w:pos="567"/>
                <w:tab w:val="left" w:pos="1134"/>
                <w:tab w:val="left" w:pos="1985"/>
              </w:tabs>
              <w:rPr>
                <w:rFonts w:ascii="Arial" w:hAnsi="Arial" w:cs="Arial"/>
                <w:sz w:val="20"/>
                <w:szCs w:val="20"/>
              </w:rPr>
            </w:pPr>
          </w:p>
        </w:tc>
        <w:tc>
          <w:tcPr>
            <w:tcW w:w="2126" w:type="dxa"/>
            <w:tcBorders>
              <w:bottom w:val="single" w:sz="4" w:space="0" w:color="auto"/>
            </w:tcBorders>
          </w:tcPr>
          <w:p w14:paraId="6DC1476A" w14:textId="77777777" w:rsidR="00450FD9" w:rsidRPr="00D81AE6" w:rsidRDefault="00450FD9" w:rsidP="00C67226">
            <w:pPr>
              <w:autoSpaceDE w:val="0"/>
              <w:autoSpaceDN w:val="0"/>
              <w:adjustRightInd w:val="0"/>
              <w:spacing w:after="30"/>
              <w:rPr>
                <w:rFonts w:ascii="Arial" w:hAnsi="Arial" w:cs="Arial"/>
                <w:sz w:val="20"/>
                <w:szCs w:val="20"/>
              </w:rPr>
            </w:pPr>
          </w:p>
        </w:tc>
        <w:tc>
          <w:tcPr>
            <w:tcW w:w="2126" w:type="dxa"/>
            <w:tcBorders>
              <w:bottom w:val="single" w:sz="4" w:space="0" w:color="auto"/>
            </w:tcBorders>
          </w:tcPr>
          <w:p w14:paraId="686F6941" w14:textId="72A29BE4" w:rsidR="00450FD9" w:rsidRPr="00450FD9" w:rsidRDefault="00450FD9" w:rsidP="00C67226">
            <w:pPr>
              <w:autoSpaceDE w:val="0"/>
              <w:autoSpaceDN w:val="0"/>
              <w:adjustRightInd w:val="0"/>
              <w:spacing w:after="30"/>
              <w:rPr>
                <w:rFonts w:ascii="Arial" w:hAnsi="Arial" w:cs="Arial"/>
                <w:sz w:val="20"/>
                <w:szCs w:val="20"/>
                <w:highlight w:val="yellow"/>
              </w:rPr>
            </w:pPr>
          </w:p>
        </w:tc>
      </w:tr>
      <w:tr w:rsidR="00450FD9" w:rsidRPr="000E3F52" w14:paraId="5B9CBD96" w14:textId="77777777" w:rsidTr="00450FD9">
        <w:trPr>
          <w:trHeight w:val="983"/>
        </w:trPr>
        <w:tc>
          <w:tcPr>
            <w:tcW w:w="1276" w:type="dxa"/>
          </w:tcPr>
          <w:p w14:paraId="61ADDDC7" w14:textId="505A8C2D" w:rsidR="00450FD9" w:rsidRPr="00B40B2E" w:rsidRDefault="00450FD9" w:rsidP="00C97448">
            <w:pPr>
              <w:rPr>
                <w:rFonts w:ascii="Arial" w:hAnsi="Arial" w:cs="Arial"/>
                <w:sz w:val="20"/>
                <w:szCs w:val="20"/>
              </w:rPr>
            </w:pPr>
            <w:r>
              <w:rPr>
                <w:rFonts w:ascii="Arial" w:hAnsi="Arial" w:cs="Arial"/>
                <w:sz w:val="20"/>
                <w:szCs w:val="20"/>
              </w:rPr>
              <w:t>2.12</w:t>
            </w:r>
          </w:p>
        </w:tc>
        <w:tc>
          <w:tcPr>
            <w:tcW w:w="6662" w:type="dxa"/>
            <w:gridSpan w:val="2"/>
          </w:tcPr>
          <w:p w14:paraId="013AFBF3" w14:textId="0D048444" w:rsidR="00450FD9" w:rsidRPr="0045556C" w:rsidRDefault="00450FD9" w:rsidP="00876120">
            <w:pPr>
              <w:pStyle w:val="Pieddepage"/>
              <w:tabs>
                <w:tab w:val="left" w:pos="220"/>
              </w:tabs>
              <w:rPr>
                <w:rFonts w:ascii="Arial" w:hAnsi="Arial" w:cs="Arial"/>
                <w:sz w:val="20"/>
                <w:szCs w:val="20"/>
              </w:rPr>
            </w:pPr>
            <w:r w:rsidRPr="0045556C">
              <w:rPr>
                <w:rFonts w:ascii="Arial" w:hAnsi="Arial" w:cs="Arial"/>
                <w:sz w:val="20"/>
                <w:szCs w:val="20"/>
              </w:rPr>
              <w:t>Contrats</w:t>
            </w:r>
          </w:p>
          <w:p w14:paraId="04AB45C5" w14:textId="16ED6BD9" w:rsidR="00450FD9" w:rsidRPr="0045556C" w:rsidRDefault="00450FD9" w:rsidP="00207E0A">
            <w:pPr>
              <w:pStyle w:val="Pieddepage"/>
              <w:tabs>
                <w:tab w:val="left" w:pos="220"/>
              </w:tabs>
              <w:rPr>
                <w:rFonts w:ascii="Arial" w:hAnsi="Arial" w:cs="Arial"/>
                <w:sz w:val="20"/>
                <w:szCs w:val="20"/>
              </w:rPr>
            </w:pPr>
            <w:r w:rsidRPr="0045556C">
              <w:rPr>
                <w:rFonts w:ascii="Arial" w:hAnsi="Arial" w:cs="Arial"/>
                <w:sz w:val="20"/>
                <w:szCs w:val="20"/>
              </w:rPr>
              <w:t>Un contrat (signé, écrit, daté) de sous-traitance de la préparation détaillant les exigences, tâches, responsabilités de chaque partie est rédigé</w:t>
            </w:r>
            <w:r>
              <w:rPr>
                <w:rFonts w:ascii="Arial" w:hAnsi="Arial" w:cs="Arial"/>
                <w:sz w:val="20"/>
                <w:szCs w:val="20"/>
              </w:rPr>
              <w:t>.</w:t>
            </w:r>
          </w:p>
        </w:tc>
        <w:tc>
          <w:tcPr>
            <w:tcW w:w="1985" w:type="dxa"/>
          </w:tcPr>
          <w:p w14:paraId="39A040AD" w14:textId="77777777" w:rsidR="00450FD9" w:rsidRPr="000E3F52" w:rsidRDefault="00450FD9" w:rsidP="00C97448">
            <w:pPr>
              <w:rPr>
                <w:rFonts w:ascii="Arial" w:hAnsi="Arial" w:cs="Arial"/>
                <w:sz w:val="20"/>
                <w:szCs w:val="20"/>
              </w:rPr>
            </w:pPr>
          </w:p>
        </w:tc>
        <w:tc>
          <w:tcPr>
            <w:tcW w:w="2126" w:type="dxa"/>
          </w:tcPr>
          <w:p w14:paraId="485EA724" w14:textId="77777777" w:rsidR="00450FD9" w:rsidRPr="00D81AE6" w:rsidRDefault="00450FD9" w:rsidP="00295ED6">
            <w:pPr>
              <w:rPr>
                <w:rFonts w:ascii="Arial" w:hAnsi="Arial" w:cs="Arial"/>
                <w:sz w:val="20"/>
                <w:szCs w:val="20"/>
              </w:rPr>
            </w:pPr>
          </w:p>
        </w:tc>
        <w:tc>
          <w:tcPr>
            <w:tcW w:w="2126" w:type="dxa"/>
          </w:tcPr>
          <w:p w14:paraId="6FDF1104" w14:textId="2862B0B4" w:rsidR="00450FD9" w:rsidRPr="00D81AE6" w:rsidRDefault="00450FD9" w:rsidP="00295ED6">
            <w:pPr>
              <w:rPr>
                <w:rFonts w:ascii="Arial" w:hAnsi="Arial" w:cs="Arial"/>
                <w:sz w:val="20"/>
                <w:szCs w:val="20"/>
              </w:rPr>
            </w:pPr>
          </w:p>
        </w:tc>
      </w:tr>
      <w:tr w:rsidR="009516C7" w:rsidRPr="000E3F52" w14:paraId="7A117ABB" w14:textId="77777777" w:rsidTr="00924A73">
        <w:tc>
          <w:tcPr>
            <w:tcW w:w="14175" w:type="dxa"/>
            <w:gridSpan w:val="6"/>
            <w:shd w:val="clear" w:color="auto" w:fill="92D050"/>
          </w:tcPr>
          <w:p w14:paraId="1C1C05A6" w14:textId="77777777" w:rsidR="009516C7" w:rsidRPr="000E3F52" w:rsidRDefault="009516C7" w:rsidP="009516C7">
            <w:pPr>
              <w:jc w:val="center"/>
              <w:rPr>
                <w:rFonts w:ascii="Arial" w:hAnsi="Arial" w:cs="Arial"/>
                <w:b/>
                <w:sz w:val="20"/>
                <w:szCs w:val="20"/>
              </w:rPr>
            </w:pPr>
            <w:r w:rsidRPr="000E3F52">
              <w:rPr>
                <w:rFonts w:ascii="Arial" w:hAnsi="Arial" w:cs="Arial"/>
                <w:b/>
                <w:sz w:val="20"/>
                <w:szCs w:val="20"/>
              </w:rPr>
              <w:t>SOUS TRAITANT</w:t>
            </w:r>
          </w:p>
        </w:tc>
      </w:tr>
      <w:tr w:rsidR="00450FD9" w:rsidRPr="000E3F52" w14:paraId="64ABFE8C" w14:textId="77777777" w:rsidTr="00450FD9">
        <w:tc>
          <w:tcPr>
            <w:tcW w:w="1276" w:type="dxa"/>
          </w:tcPr>
          <w:p w14:paraId="0B9E5870" w14:textId="3CC07250" w:rsidR="00450FD9" w:rsidRPr="00DB5C3D" w:rsidRDefault="00450FD9" w:rsidP="001A2E83">
            <w:pPr>
              <w:rPr>
                <w:rFonts w:ascii="Arial" w:hAnsi="Arial" w:cs="Arial"/>
                <w:sz w:val="20"/>
                <w:szCs w:val="20"/>
              </w:rPr>
            </w:pPr>
            <w:r>
              <w:rPr>
                <w:rFonts w:ascii="Arial" w:hAnsi="Arial" w:cs="Arial"/>
                <w:sz w:val="20"/>
                <w:szCs w:val="20"/>
              </w:rPr>
              <w:lastRenderedPageBreak/>
              <w:t>3.1</w:t>
            </w:r>
          </w:p>
        </w:tc>
        <w:tc>
          <w:tcPr>
            <w:tcW w:w="6662" w:type="dxa"/>
            <w:gridSpan w:val="2"/>
          </w:tcPr>
          <w:p w14:paraId="0970F6FD" w14:textId="1BFC2334" w:rsidR="00450FD9" w:rsidRPr="0045556C" w:rsidRDefault="00450FD9" w:rsidP="001A2E83">
            <w:pPr>
              <w:autoSpaceDE w:val="0"/>
              <w:autoSpaceDN w:val="0"/>
              <w:adjustRightInd w:val="0"/>
              <w:spacing w:after="30"/>
              <w:rPr>
                <w:rFonts w:ascii="Arial" w:hAnsi="Arial" w:cs="Arial"/>
                <w:sz w:val="20"/>
                <w:szCs w:val="20"/>
                <w:highlight w:val="yellow"/>
              </w:rPr>
            </w:pPr>
            <w:r w:rsidRPr="0045556C">
              <w:rPr>
                <w:rFonts w:ascii="Arial" w:hAnsi="Arial" w:cs="Arial"/>
                <w:sz w:val="20"/>
                <w:szCs w:val="20"/>
              </w:rPr>
              <w:t xml:space="preserve">Le sous-traitant dispose de toutes les données nécessaires permettant la validation pharmaceutique et réglementaire de la prescription (exemple : annexe I). </w:t>
            </w:r>
          </w:p>
        </w:tc>
        <w:tc>
          <w:tcPr>
            <w:tcW w:w="1985" w:type="dxa"/>
          </w:tcPr>
          <w:p w14:paraId="4DC005F3" w14:textId="77777777" w:rsidR="00450FD9" w:rsidRPr="000E3F52" w:rsidRDefault="00450FD9" w:rsidP="00F43615">
            <w:pPr>
              <w:rPr>
                <w:rFonts w:ascii="Arial" w:hAnsi="Arial" w:cs="Arial"/>
                <w:sz w:val="20"/>
                <w:szCs w:val="20"/>
              </w:rPr>
            </w:pPr>
          </w:p>
        </w:tc>
        <w:tc>
          <w:tcPr>
            <w:tcW w:w="2126" w:type="dxa"/>
          </w:tcPr>
          <w:p w14:paraId="5E5D0C73" w14:textId="77777777" w:rsidR="00450FD9" w:rsidRPr="00D81AE6" w:rsidRDefault="00450FD9" w:rsidP="00F43615">
            <w:pPr>
              <w:rPr>
                <w:rFonts w:ascii="Arial" w:hAnsi="Arial" w:cs="Arial"/>
                <w:sz w:val="20"/>
                <w:szCs w:val="20"/>
              </w:rPr>
            </w:pPr>
          </w:p>
        </w:tc>
        <w:tc>
          <w:tcPr>
            <w:tcW w:w="2126" w:type="dxa"/>
          </w:tcPr>
          <w:p w14:paraId="7EF3A91F" w14:textId="097723E2" w:rsidR="00450FD9" w:rsidRPr="00D81AE6" w:rsidRDefault="00450FD9" w:rsidP="00F43615">
            <w:pPr>
              <w:rPr>
                <w:rFonts w:ascii="Arial" w:hAnsi="Arial" w:cs="Arial"/>
                <w:sz w:val="20"/>
                <w:szCs w:val="20"/>
              </w:rPr>
            </w:pPr>
          </w:p>
        </w:tc>
      </w:tr>
      <w:tr w:rsidR="009516C7" w:rsidRPr="000E3F52" w14:paraId="43122360" w14:textId="77777777" w:rsidTr="00924A73">
        <w:tc>
          <w:tcPr>
            <w:tcW w:w="14175" w:type="dxa"/>
            <w:gridSpan w:val="6"/>
            <w:tcBorders>
              <w:bottom w:val="single" w:sz="4" w:space="0" w:color="auto"/>
            </w:tcBorders>
            <w:shd w:val="clear" w:color="auto" w:fill="92D050"/>
          </w:tcPr>
          <w:p w14:paraId="32E62B26" w14:textId="2F2309CC" w:rsidR="009516C7" w:rsidRPr="009516C7" w:rsidRDefault="009516C7" w:rsidP="00C461DB">
            <w:pPr>
              <w:pStyle w:val="Pieddepage"/>
              <w:tabs>
                <w:tab w:val="clear" w:pos="4536"/>
                <w:tab w:val="clear" w:pos="9072"/>
                <w:tab w:val="left" w:pos="567"/>
                <w:tab w:val="left" w:pos="1134"/>
                <w:tab w:val="left" w:pos="1985"/>
              </w:tabs>
              <w:jc w:val="center"/>
              <w:rPr>
                <w:rFonts w:ascii="Arial" w:hAnsi="Arial" w:cs="Arial"/>
                <w:sz w:val="20"/>
                <w:szCs w:val="20"/>
              </w:rPr>
            </w:pPr>
            <w:r w:rsidRPr="009516C7">
              <w:rPr>
                <w:rFonts w:ascii="Arial" w:hAnsi="Arial" w:cs="Arial"/>
                <w:b/>
                <w:sz w:val="20"/>
                <w:szCs w:val="20"/>
              </w:rPr>
              <w:t>MATIERES PREMIERES ET DES ARTICLES DE CONDITIONNEMENT</w:t>
            </w:r>
          </w:p>
        </w:tc>
      </w:tr>
      <w:tr w:rsidR="00450FD9" w:rsidRPr="000E3F52" w14:paraId="42E3447A" w14:textId="77777777" w:rsidTr="00450FD9">
        <w:tc>
          <w:tcPr>
            <w:tcW w:w="1276" w:type="dxa"/>
            <w:tcBorders>
              <w:bottom w:val="single" w:sz="4" w:space="0" w:color="auto"/>
            </w:tcBorders>
          </w:tcPr>
          <w:p w14:paraId="7AC9AC7B" w14:textId="3DEE4A58" w:rsidR="00450FD9" w:rsidRPr="00301A33" w:rsidRDefault="00450FD9" w:rsidP="00301A33">
            <w:r>
              <w:t>4.5</w:t>
            </w:r>
          </w:p>
        </w:tc>
        <w:tc>
          <w:tcPr>
            <w:tcW w:w="6662" w:type="dxa"/>
            <w:gridSpan w:val="2"/>
            <w:tcBorders>
              <w:bottom w:val="single" w:sz="4" w:space="0" w:color="auto"/>
            </w:tcBorders>
          </w:tcPr>
          <w:p w14:paraId="25EAD95B" w14:textId="5F61B437" w:rsidR="00450FD9" w:rsidRPr="0045556C" w:rsidRDefault="00450FD9" w:rsidP="00196B66">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La pharmacie possède tous les documents pour les MPUP de catégorie 1 : certificat d’analyse+ certificat de conformité aux Bonnes Pratiques</w:t>
            </w:r>
          </w:p>
        </w:tc>
        <w:tc>
          <w:tcPr>
            <w:tcW w:w="1985" w:type="dxa"/>
            <w:tcBorders>
              <w:bottom w:val="single" w:sz="4" w:space="0" w:color="auto"/>
            </w:tcBorders>
          </w:tcPr>
          <w:p w14:paraId="3DA13679" w14:textId="77777777" w:rsidR="00450FD9" w:rsidRPr="000E3F52" w:rsidRDefault="00450FD9" w:rsidP="00493458">
            <w:pPr>
              <w:pStyle w:val="Pieddepage"/>
              <w:tabs>
                <w:tab w:val="clear" w:pos="4536"/>
                <w:tab w:val="clear" w:pos="9072"/>
                <w:tab w:val="left" w:pos="567"/>
                <w:tab w:val="left" w:pos="1134"/>
                <w:tab w:val="left" w:pos="1985"/>
              </w:tabs>
              <w:rPr>
                <w:rFonts w:ascii="Arial" w:hAnsi="Arial" w:cs="Arial"/>
                <w:sz w:val="20"/>
                <w:szCs w:val="20"/>
              </w:rPr>
            </w:pPr>
          </w:p>
        </w:tc>
        <w:tc>
          <w:tcPr>
            <w:tcW w:w="2126" w:type="dxa"/>
            <w:tcBorders>
              <w:bottom w:val="single" w:sz="4" w:space="0" w:color="auto"/>
            </w:tcBorders>
          </w:tcPr>
          <w:p w14:paraId="350BF40C" w14:textId="77777777" w:rsidR="00450FD9" w:rsidRPr="00D81AE6" w:rsidRDefault="00450FD9" w:rsidP="00493458">
            <w:pPr>
              <w:pStyle w:val="Pieddepage"/>
              <w:tabs>
                <w:tab w:val="clear" w:pos="4536"/>
                <w:tab w:val="clear" w:pos="9072"/>
                <w:tab w:val="left" w:pos="567"/>
                <w:tab w:val="left" w:pos="1134"/>
                <w:tab w:val="left" w:pos="1985"/>
              </w:tabs>
              <w:rPr>
                <w:rFonts w:ascii="Arial" w:hAnsi="Arial" w:cs="Arial"/>
                <w:sz w:val="20"/>
                <w:szCs w:val="20"/>
              </w:rPr>
            </w:pPr>
          </w:p>
        </w:tc>
        <w:tc>
          <w:tcPr>
            <w:tcW w:w="2126" w:type="dxa"/>
            <w:tcBorders>
              <w:bottom w:val="single" w:sz="4" w:space="0" w:color="auto"/>
            </w:tcBorders>
          </w:tcPr>
          <w:p w14:paraId="6CB3A58F" w14:textId="14F88E7E" w:rsidR="00450FD9" w:rsidRPr="00D81AE6" w:rsidRDefault="00450FD9" w:rsidP="00493458">
            <w:pPr>
              <w:pStyle w:val="Pieddepage"/>
              <w:tabs>
                <w:tab w:val="clear" w:pos="4536"/>
                <w:tab w:val="clear" w:pos="9072"/>
                <w:tab w:val="left" w:pos="567"/>
                <w:tab w:val="left" w:pos="1134"/>
                <w:tab w:val="left" w:pos="1985"/>
              </w:tabs>
              <w:rPr>
                <w:rFonts w:ascii="Arial" w:hAnsi="Arial" w:cs="Arial"/>
                <w:sz w:val="20"/>
                <w:szCs w:val="20"/>
              </w:rPr>
            </w:pPr>
          </w:p>
        </w:tc>
      </w:tr>
      <w:tr w:rsidR="00450FD9" w:rsidRPr="000E3F52" w14:paraId="2E6BF5A6" w14:textId="77777777" w:rsidTr="00450FD9">
        <w:tc>
          <w:tcPr>
            <w:tcW w:w="1276" w:type="dxa"/>
            <w:tcBorders>
              <w:bottom w:val="single" w:sz="4" w:space="0" w:color="auto"/>
            </w:tcBorders>
          </w:tcPr>
          <w:p w14:paraId="777CC9A9" w14:textId="79A6DF4B" w:rsidR="00450FD9" w:rsidRPr="00DB5C3D" w:rsidRDefault="00450FD9" w:rsidP="00301A33">
            <w:pPr>
              <w:pStyle w:val="numniv3"/>
              <w:rPr>
                <w:rFonts w:ascii="Arial" w:hAnsi="Arial" w:cs="Arial"/>
                <w:sz w:val="20"/>
                <w:szCs w:val="20"/>
              </w:rPr>
            </w:pPr>
            <w:r>
              <w:rPr>
                <w:rFonts w:ascii="Arial" w:hAnsi="Arial" w:cs="Arial"/>
                <w:sz w:val="20"/>
                <w:szCs w:val="20"/>
              </w:rPr>
              <w:t>4.6</w:t>
            </w:r>
          </w:p>
        </w:tc>
        <w:tc>
          <w:tcPr>
            <w:tcW w:w="6662" w:type="dxa"/>
            <w:gridSpan w:val="2"/>
            <w:tcBorders>
              <w:bottom w:val="single" w:sz="4" w:space="0" w:color="auto"/>
            </w:tcBorders>
          </w:tcPr>
          <w:p w14:paraId="09514F62" w14:textId="23E5C825" w:rsidR="00450FD9" w:rsidRPr="0045556C" w:rsidRDefault="00450FD9" w:rsidP="00493458">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La pharmacie possède tous les documents pour les MPUP de catégorie 3 : certificat d’analyse du contrôle complet de la MPUP.</w:t>
            </w:r>
          </w:p>
        </w:tc>
        <w:tc>
          <w:tcPr>
            <w:tcW w:w="1985" w:type="dxa"/>
            <w:tcBorders>
              <w:bottom w:val="single" w:sz="4" w:space="0" w:color="auto"/>
            </w:tcBorders>
          </w:tcPr>
          <w:p w14:paraId="0F5F272A" w14:textId="77777777" w:rsidR="00450FD9" w:rsidRPr="000E3F52" w:rsidRDefault="00450FD9" w:rsidP="00493458">
            <w:pPr>
              <w:pStyle w:val="Pieddepage"/>
              <w:tabs>
                <w:tab w:val="clear" w:pos="4536"/>
                <w:tab w:val="clear" w:pos="9072"/>
                <w:tab w:val="left" w:pos="567"/>
                <w:tab w:val="left" w:pos="1134"/>
                <w:tab w:val="left" w:pos="1985"/>
              </w:tabs>
              <w:rPr>
                <w:rFonts w:ascii="Arial" w:hAnsi="Arial" w:cs="Arial"/>
                <w:sz w:val="20"/>
                <w:szCs w:val="20"/>
              </w:rPr>
            </w:pPr>
          </w:p>
        </w:tc>
        <w:tc>
          <w:tcPr>
            <w:tcW w:w="2126" w:type="dxa"/>
            <w:tcBorders>
              <w:bottom w:val="single" w:sz="4" w:space="0" w:color="auto"/>
            </w:tcBorders>
          </w:tcPr>
          <w:p w14:paraId="491840E2" w14:textId="77777777" w:rsidR="00450FD9" w:rsidRPr="00D81AE6" w:rsidRDefault="00450FD9" w:rsidP="00493458">
            <w:pPr>
              <w:pStyle w:val="Pieddepage"/>
              <w:tabs>
                <w:tab w:val="clear" w:pos="4536"/>
                <w:tab w:val="clear" w:pos="9072"/>
                <w:tab w:val="left" w:pos="567"/>
                <w:tab w:val="left" w:pos="1134"/>
                <w:tab w:val="left" w:pos="1985"/>
              </w:tabs>
              <w:rPr>
                <w:rFonts w:ascii="Arial" w:hAnsi="Arial" w:cs="Arial"/>
                <w:sz w:val="20"/>
                <w:szCs w:val="20"/>
              </w:rPr>
            </w:pPr>
          </w:p>
        </w:tc>
        <w:tc>
          <w:tcPr>
            <w:tcW w:w="2126" w:type="dxa"/>
            <w:tcBorders>
              <w:bottom w:val="single" w:sz="4" w:space="0" w:color="auto"/>
            </w:tcBorders>
          </w:tcPr>
          <w:p w14:paraId="506E3173" w14:textId="297D5BC4" w:rsidR="00450FD9" w:rsidRPr="00D81AE6" w:rsidRDefault="00450FD9" w:rsidP="00493458">
            <w:pPr>
              <w:pStyle w:val="Pieddepage"/>
              <w:tabs>
                <w:tab w:val="clear" w:pos="4536"/>
                <w:tab w:val="clear" w:pos="9072"/>
                <w:tab w:val="left" w:pos="567"/>
                <w:tab w:val="left" w:pos="1134"/>
                <w:tab w:val="left" w:pos="1985"/>
              </w:tabs>
              <w:rPr>
                <w:rFonts w:ascii="Arial" w:hAnsi="Arial" w:cs="Arial"/>
                <w:sz w:val="20"/>
                <w:szCs w:val="20"/>
              </w:rPr>
            </w:pPr>
          </w:p>
        </w:tc>
      </w:tr>
      <w:tr w:rsidR="00450FD9" w:rsidRPr="000E3F52" w14:paraId="7526D845" w14:textId="77777777" w:rsidTr="00450FD9">
        <w:tc>
          <w:tcPr>
            <w:tcW w:w="1276" w:type="dxa"/>
            <w:tcBorders>
              <w:bottom w:val="single" w:sz="4" w:space="0" w:color="auto"/>
            </w:tcBorders>
            <w:vAlign w:val="center"/>
          </w:tcPr>
          <w:p w14:paraId="44F406DE" w14:textId="11D12B79" w:rsidR="00450FD9" w:rsidRDefault="00450FD9" w:rsidP="00301A33">
            <w:pPr>
              <w:pStyle w:val="numniv3"/>
              <w:rPr>
                <w:rFonts w:ascii="Arial" w:hAnsi="Arial" w:cs="Arial"/>
                <w:sz w:val="20"/>
                <w:szCs w:val="20"/>
              </w:rPr>
            </w:pPr>
            <w:r>
              <w:rPr>
                <w:rFonts w:ascii="Arial" w:hAnsi="Arial" w:cs="Arial"/>
                <w:sz w:val="20"/>
                <w:szCs w:val="20"/>
              </w:rPr>
              <w:t>4.8</w:t>
            </w:r>
          </w:p>
        </w:tc>
        <w:tc>
          <w:tcPr>
            <w:tcW w:w="6662" w:type="dxa"/>
            <w:gridSpan w:val="2"/>
            <w:tcBorders>
              <w:bottom w:val="single" w:sz="4" w:space="0" w:color="auto"/>
            </w:tcBorders>
            <w:vAlign w:val="center"/>
          </w:tcPr>
          <w:p w14:paraId="03BFC880" w14:textId="77777777" w:rsidR="00450FD9" w:rsidRPr="0045556C" w:rsidRDefault="00450FD9" w:rsidP="00493458">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 xml:space="preserve">Les conditions de stockage des MPUP notamment de l'Amoxicilline (stock fourni par l'EP de l'APHP ou autre) sont respectées. </w:t>
            </w:r>
          </w:p>
          <w:p w14:paraId="60B83D0D" w14:textId="59484DC5" w:rsidR="00450FD9" w:rsidRPr="0045556C" w:rsidRDefault="00450FD9" w:rsidP="00493458">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 xml:space="preserve">La date d'ouverture est clairement notée sur le conditionnement. </w:t>
            </w:r>
          </w:p>
        </w:tc>
        <w:tc>
          <w:tcPr>
            <w:tcW w:w="1985" w:type="dxa"/>
            <w:tcBorders>
              <w:bottom w:val="single" w:sz="4" w:space="0" w:color="auto"/>
            </w:tcBorders>
          </w:tcPr>
          <w:p w14:paraId="170B03BA" w14:textId="77777777" w:rsidR="00450FD9" w:rsidRPr="000E3F52" w:rsidRDefault="00450FD9" w:rsidP="00493458">
            <w:pPr>
              <w:pStyle w:val="Pieddepage"/>
              <w:tabs>
                <w:tab w:val="clear" w:pos="4536"/>
                <w:tab w:val="clear" w:pos="9072"/>
                <w:tab w:val="left" w:pos="567"/>
                <w:tab w:val="left" w:pos="1134"/>
                <w:tab w:val="left" w:pos="1985"/>
              </w:tabs>
              <w:rPr>
                <w:rFonts w:ascii="Arial" w:hAnsi="Arial" w:cs="Arial"/>
                <w:sz w:val="20"/>
                <w:szCs w:val="20"/>
              </w:rPr>
            </w:pPr>
          </w:p>
        </w:tc>
        <w:tc>
          <w:tcPr>
            <w:tcW w:w="2126" w:type="dxa"/>
            <w:tcBorders>
              <w:bottom w:val="single" w:sz="4" w:space="0" w:color="auto"/>
            </w:tcBorders>
          </w:tcPr>
          <w:p w14:paraId="1FFBBF90" w14:textId="77777777" w:rsidR="00450FD9" w:rsidRPr="00D81AE6" w:rsidRDefault="00450FD9" w:rsidP="00640B1F">
            <w:pPr>
              <w:rPr>
                <w:rFonts w:ascii="Arial" w:hAnsi="Arial" w:cs="Arial"/>
                <w:sz w:val="20"/>
                <w:szCs w:val="20"/>
              </w:rPr>
            </w:pPr>
          </w:p>
        </w:tc>
        <w:tc>
          <w:tcPr>
            <w:tcW w:w="2126" w:type="dxa"/>
            <w:tcBorders>
              <w:bottom w:val="single" w:sz="4" w:space="0" w:color="auto"/>
            </w:tcBorders>
          </w:tcPr>
          <w:p w14:paraId="1C9AAE8B" w14:textId="717E3653" w:rsidR="00450FD9" w:rsidRPr="00D81AE6" w:rsidRDefault="00450FD9" w:rsidP="00640B1F">
            <w:pPr>
              <w:rPr>
                <w:rFonts w:ascii="Arial" w:hAnsi="Arial" w:cs="Arial"/>
                <w:sz w:val="20"/>
                <w:szCs w:val="20"/>
              </w:rPr>
            </w:pPr>
          </w:p>
        </w:tc>
      </w:tr>
      <w:tr w:rsidR="009516C7" w:rsidRPr="000E3F52" w14:paraId="4EED1AFA" w14:textId="77777777" w:rsidTr="00924A73">
        <w:tc>
          <w:tcPr>
            <w:tcW w:w="14175" w:type="dxa"/>
            <w:gridSpan w:val="6"/>
            <w:shd w:val="clear" w:color="auto" w:fill="92D050"/>
          </w:tcPr>
          <w:p w14:paraId="3343E676" w14:textId="6C70CFBD" w:rsidR="009516C7" w:rsidRPr="009516C7" w:rsidRDefault="009516C7" w:rsidP="009516C7">
            <w:pPr>
              <w:jc w:val="center"/>
              <w:rPr>
                <w:rFonts w:ascii="Arial" w:hAnsi="Arial" w:cs="Arial"/>
                <w:b/>
                <w:sz w:val="20"/>
                <w:szCs w:val="20"/>
              </w:rPr>
            </w:pPr>
            <w:r w:rsidRPr="009516C7">
              <w:rPr>
                <w:rFonts w:ascii="Arial" w:hAnsi="Arial" w:cs="Arial"/>
                <w:b/>
                <w:sz w:val="20"/>
                <w:szCs w:val="20"/>
              </w:rPr>
              <w:t>DOSSIER DE PREPARATION</w:t>
            </w:r>
          </w:p>
        </w:tc>
      </w:tr>
      <w:tr w:rsidR="00450FD9" w:rsidRPr="000E3F52" w14:paraId="09801042" w14:textId="77777777" w:rsidTr="00450FD9">
        <w:tc>
          <w:tcPr>
            <w:tcW w:w="1276" w:type="dxa"/>
            <w:vAlign w:val="center"/>
          </w:tcPr>
          <w:p w14:paraId="7ABED16E" w14:textId="207D71BD" w:rsidR="00450FD9" w:rsidRPr="00DB5C3D" w:rsidRDefault="00450FD9" w:rsidP="00084254">
            <w:pPr>
              <w:pStyle w:val="numniv3"/>
              <w:rPr>
                <w:rFonts w:ascii="Arial" w:hAnsi="Arial" w:cs="Arial"/>
                <w:sz w:val="20"/>
                <w:szCs w:val="20"/>
              </w:rPr>
            </w:pPr>
            <w:r>
              <w:rPr>
                <w:rFonts w:ascii="Arial" w:hAnsi="Arial" w:cs="Arial"/>
                <w:sz w:val="20"/>
                <w:szCs w:val="20"/>
              </w:rPr>
              <w:t>5.2</w:t>
            </w:r>
          </w:p>
        </w:tc>
        <w:tc>
          <w:tcPr>
            <w:tcW w:w="6662" w:type="dxa"/>
            <w:gridSpan w:val="2"/>
            <w:vAlign w:val="center"/>
          </w:tcPr>
          <w:p w14:paraId="05756220" w14:textId="3558E524" w:rsidR="00450FD9" w:rsidRPr="0045556C" w:rsidRDefault="00450FD9" w:rsidP="00136C60">
            <w:pPr>
              <w:rPr>
                <w:rFonts w:ascii="Arial" w:hAnsi="Arial" w:cs="Arial"/>
                <w:sz w:val="20"/>
                <w:szCs w:val="20"/>
              </w:rPr>
            </w:pPr>
            <w:r w:rsidRPr="0045556C">
              <w:rPr>
                <w:rFonts w:ascii="Arial" w:hAnsi="Arial" w:cs="Arial"/>
                <w:sz w:val="20"/>
                <w:szCs w:val="20"/>
              </w:rPr>
              <w:t>Un dossier  de préparation en trois parties (cf.  exemple Annexe II : Validité technico-réglementaire de la préparation pharmaceutique et sa faisabilité ; Instruction de la préparation pharmaceutique et de son conditionnement ; Contrôle en cours et en fin de préparation) est élaboré.</w:t>
            </w:r>
          </w:p>
        </w:tc>
        <w:tc>
          <w:tcPr>
            <w:tcW w:w="1985" w:type="dxa"/>
          </w:tcPr>
          <w:p w14:paraId="03420E2A" w14:textId="77777777" w:rsidR="00450FD9" w:rsidRPr="000E3F52" w:rsidRDefault="00450FD9" w:rsidP="007E3E40">
            <w:pPr>
              <w:rPr>
                <w:rFonts w:ascii="Arial" w:hAnsi="Arial" w:cs="Arial"/>
                <w:sz w:val="20"/>
                <w:szCs w:val="20"/>
              </w:rPr>
            </w:pPr>
          </w:p>
        </w:tc>
        <w:tc>
          <w:tcPr>
            <w:tcW w:w="2126" w:type="dxa"/>
          </w:tcPr>
          <w:p w14:paraId="792B7993" w14:textId="77777777" w:rsidR="00450FD9" w:rsidRPr="00D81AE6" w:rsidRDefault="00450FD9" w:rsidP="007E3E40">
            <w:pPr>
              <w:rPr>
                <w:rFonts w:ascii="Arial" w:hAnsi="Arial" w:cs="Arial"/>
                <w:sz w:val="20"/>
                <w:szCs w:val="20"/>
              </w:rPr>
            </w:pPr>
          </w:p>
        </w:tc>
        <w:tc>
          <w:tcPr>
            <w:tcW w:w="2126" w:type="dxa"/>
          </w:tcPr>
          <w:p w14:paraId="18261F00" w14:textId="2ABFC5E9" w:rsidR="00450FD9" w:rsidRPr="00D81AE6" w:rsidRDefault="00450FD9" w:rsidP="007E3E40">
            <w:pPr>
              <w:rPr>
                <w:rFonts w:ascii="Arial" w:hAnsi="Arial" w:cs="Arial"/>
                <w:sz w:val="20"/>
                <w:szCs w:val="20"/>
              </w:rPr>
            </w:pPr>
          </w:p>
        </w:tc>
      </w:tr>
      <w:tr w:rsidR="00450FD9" w:rsidRPr="000E3F52" w14:paraId="3006B341" w14:textId="77777777" w:rsidTr="00450FD9">
        <w:tc>
          <w:tcPr>
            <w:tcW w:w="1276" w:type="dxa"/>
          </w:tcPr>
          <w:p w14:paraId="14421C4E" w14:textId="07811CA8" w:rsidR="00450FD9" w:rsidRPr="00DB5C3D" w:rsidRDefault="00450FD9" w:rsidP="007E3E40">
            <w:pPr>
              <w:pStyle w:val="numniv3"/>
              <w:rPr>
                <w:rFonts w:ascii="Arial" w:hAnsi="Arial" w:cs="Arial"/>
                <w:sz w:val="20"/>
                <w:szCs w:val="20"/>
              </w:rPr>
            </w:pPr>
            <w:r>
              <w:rPr>
                <w:rFonts w:ascii="Arial" w:hAnsi="Arial" w:cs="Arial"/>
                <w:sz w:val="20"/>
                <w:szCs w:val="20"/>
              </w:rPr>
              <w:t>5.7</w:t>
            </w:r>
          </w:p>
        </w:tc>
        <w:tc>
          <w:tcPr>
            <w:tcW w:w="6662" w:type="dxa"/>
            <w:gridSpan w:val="2"/>
          </w:tcPr>
          <w:p w14:paraId="4744AAA3" w14:textId="2F0136C7" w:rsidR="00450FD9" w:rsidRPr="0045556C" w:rsidRDefault="00450FD9" w:rsidP="00196B66">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Le nombre maximal d’unité par lot est respecté (dossier de préparation et dossier de lot)</w:t>
            </w:r>
          </w:p>
        </w:tc>
        <w:tc>
          <w:tcPr>
            <w:tcW w:w="1985" w:type="dxa"/>
          </w:tcPr>
          <w:p w14:paraId="305301F0" w14:textId="77777777" w:rsidR="00450FD9" w:rsidRPr="000E3F52" w:rsidRDefault="00450FD9" w:rsidP="007E3E40">
            <w:pPr>
              <w:rPr>
                <w:rFonts w:ascii="Arial" w:hAnsi="Arial" w:cs="Arial"/>
                <w:sz w:val="20"/>
                <w:szCs w:val="20"/>
              </w:rPr>
            </w:pPr>
          </w:p>
        </w:tc>
        <w:tc>
          <w:tcPr>
            <w:tcW w:w="2126" w:type="dxa"/>
          </w:tcPr>
          <w:p w14:paraId="5D4E0F65" w14:textId="77777777" w:rsidR="00450FD9" w:rsidRPr="00D81AE6" w:rsidRDefault="00450FD9" w:rsidP="007E3E40">
            <w:pPr>
              <w:pStyle w:val="Pieddepage"/>
              <w:tabs>
                <w:tab w:val="clear" w:pos="4536"/>
                <w:tab w:val="clear" w:pos="9072"/>
                <w:tab w:val="left" w:pos="567"/>
                <w:tab w:val="left" w:pos="1134"/>
                <w:tab w:val="left" w:pos="1985"/>
              </w:tabs>
              <w:rPr>
                <w:rFonts w:ascii="Arial" w:hAnsi="Arial" w:cs="Arial"/>
                <w:sz w:val="20"/>
                <w:szCs w:val="20"/>
              </w:rPr>
            </w:pPr>
          </w:p>
        </w:tc>
        <w:tc>
          <w:tcPr>
            <w:tcW w:w="2126" w:type="dxa"/>
          </w:tcPr>
          <w:p w14:paraId="7B7E1C0A" w14:textId="4D60DCDE" w:rsidR="00450FD9" w:rsidRPr="00D81AE6" w:rsidRDefault="00450FD9" w:rsidP="007E3E40">
            <w:pPr>
              <w:pStyle w:val="Pieddepage"/>
              <w:tabs>
                <w:tab w:val="clear" w:pos="4536"/>
                <w:tab w:val="clear" w:pos="9072"/>
                <w:tab w:val="left" w:pos="567"/>
                <w:tab w:val="left" w:pos="1134"/>
                <w:tab w:val="left" w:pos="1985"/>
              </w:tabs>
              <w:rPr>
                <w:rFonts w:ascii="Arial" w:hAnsi="Arial" w:cs="Arial"/>
                <w:sz w:val="20"/>
                <w:szCs w:val="20"/>
              </w:rPr>
            </w:pPr>
          </w:p>
        </w:tc>
      </w:tr>
      <w:tr w:rsidR="009516C7" w:rsidRPr="000E3F52" w14:paraId="39929525" w14:textId="77777777" w:rsidTr="00924A73">
        <w:tc>
          <w:tcPr>
            <w:tcW w:w="14175" w:type="dxa"/>
            <w:gridSpan w:val="6"/>
            <w:shd w:val="clear" w:color="auto" w:fill="92D050"/>
          </w:tcPr>
          <w:p w14:paraId="1C17011E" w14:textId="6E3BAAF4" w:rsidR="009516C7" w:rsidRPr="009516C7" w:rsidRDefault="009516C7" w:rsidP="00C461DB">
            <w:pPr>
              <w:jc w:val="center"/>
              <w:rPr>
                <w:rFonts w:ascii="Arial" w:hAnsi="Arial" w:cs="Arial"/>
                <w:sz w:val="20"/>
                <w:szCs w:val="20"/>
              </w:rPr>
            </w:pPr>
            <w:r w:rsidRPr="009516C7">
              <w:rPr>
                <w:rFonts w:ascii="Arial" w:hAnsi="Arial" w:cs="Arial"/>
                <w:b/>
                <w:sz w:val="20"/>
                <w:szCs w:val="20"/>
              </w:rPr>
              <w:t>DOSSIER DE LOT</w:t>
            </w:r>
          </w:p>
        </w:tc>
      </w:tr>
      <w:tr w:rsidR="00450FD9" w:rsidRPr="000E3F52" w14:paraId="0E4B7511" w14:textId="77777777" w:rsidTr="00450FD9">
        <w:tc>
          <w:tcPr>
            <w:tcW w:w="1276" w:type="dxa"/>
          </w:tcPr>
          <w:p w14:paraId="460870F6" w14:textId="7F3506F5" w:rsidR="00450FD9" w:rsidRPr="00DB5C3D" w:rsidRDefault="00450FD9" w:rsidP="007E3E40">
            <w:pPr>
              <w:pStyle w:val="numniv3"/>
              <w:rPr>
                <w:rFonts w:ascii="Arial" w:hAnsi="Arial" w:cs="Arial"/>
                <w:sz w:val="20"/>
                <w:szCs w:val="20"/>
              </w:rPr>
            </w:pPr>
            <w:r>
              <w:rPr>
                <w:rFonts w:ascii="Arial" w:hAnsi="Arial" w:cs="Arial"/>
                <w:sz w:val="20"/>
                <w:szCs w:val="20"/>
              </w:rPr>
              <w:t>6.1</w:t>
            </w:r>
          </w:p>
        </w:tc>
        <w:tc>
          <w:tcPr>
            <w:tcW w:w="6662" w:type="dxa"/>
            <w:gridSpan w:val="2"/>
          </w:tcPr>
          <w:p w14:paraId="7E1619D0" w14:textId="49172A96" w:rsidR="00450FD9" w:rsidRPr="0045556C" w:rsidRDefault="00450FD9" w:rsidP="007E3E40">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La durée de conservation du dossier de lot est conforme </w:t>
            </w:r>
          </w:p>
          <w:p w14:paraId="4CE261AA" w14:textId="595FCF7B" w:rsidR="00450FD9" w:rsidRPr="0045556C" w:rsidRDefault="00450FD9" w:rsidP="00E008B6">
            <w:pPr>
              <w:pStyle w:val="Pieddepage"/>
              <w:tabs>
                <w:tab w:val="clear" w:pos="4536"/>
                <w:tab w:val="clear" w:pos="9072"/>
                <w:tab w:val="left" w:pos="567"/>
                <w:tab w:val="left" w:pos="1134"/>
                <w:tab w:val="left" w:pos="1985"/>
              </w:tabs>
              <w:rPr>
                <w:rFonts w:ascii="Arial" w:hAnsi="Arial" w:cs="Arial"/>
                <w:sz w:val="20"/>
                <w:szCs w:val="20"/>
              </w:rPr>
            </w:pPr>
          </w:p>
        </w:tc>
        <w:tc>
          <w:tcPr>
            <w:tcW w:w="1985" w:type="dxa"/>
          </w:tcPr>
          <w:p w14:paraId="23C98E80" w14:textId="77777777" w:rsidR="00450FD9" w:rsidRPr="000E3F52" w:rsidRDefault="00450FD9" w:rsidP="007E3E40">
            <w:pPr>
              <w:rPr>
                <w:rFonts w:ascii="Arial" w:hAnsi="Arial" w:cs="Arial"/>
                <w:sz w:val="20"/>
                <w:szCs w:val="20"/>
              </w:rPr>
            </w:pPr>
          </w:p>
        </w:tc>
        <w:tc>
          <w:tcPr>
            <w:tcW w:w="2126" w:type="dxa"/>
          </w:tcPr>
          <w:p w14:paraId="63327E26" w14:textId="77777777" w:rsidR="00450FD9" w:rsidRPr="00D81AE6" w:rsidRDefault="00450FD9" w:rsidP="007E3E40">
            <w:pPr>
              <w:rPr>
                <w:rFonts w:ascii="Arial" w:hAnsi="Arial" w:cs="Arial"/>
                <w:sz w:val="20"/>
                <w:szCs w:val="20"/>
              </w:rPr>
            </w:pPr>
          </w:p>
        </w:tc>
        <w:tc>
          <w:tcPr>
            <w:tcW w:w="2126" w:type="dxa"/>
          </w:tcPr>
          <w:p w14:paraId="066C92E1" w14:textId="56ED7E45" w:rsidR="00450FD9" w:rsidRPr="00D81AE6" w:rsidRDefault="00450FD9" w:rsidP="007E3E40">
            <w:pPr>
              <w:rPr>
                <w:rFonts w:ascii="Arial" w:hAnsi="Arial" w:cs="Arial"/>
                <w:sz w:val="20"/>
                <w:szCs w:val="20"/>
              </w:rPr>
            </w:pPr>
          </w:p>
        </w:tc>
      </w:tr>
      <w:tr w:rsidR="00450FD9" w:rsidRPr="000E3F52" w14:paraId="09205E6A" w14:textId="77777777" w:rsidTr="00450FD9">
        <w:tc>
          <w:tcPr>
            <w:tcW w:w="1276" w:type="dxa"/>
            <w:vAlign w:val="center"/>
          </w:tcPr>
          <w:p w14:paraId="67DDE649" w14:textId="3058F278" w:rsidR="00450FD9" w:rsidRPr="00DB5C3D" w:rsidRDefault="00450FD9" w:rsidP="007E3E40">
            <w:pPr>
              <w:pStyle w:val="numniv3"/>
              <w:rPr>
                <w:rFonts w:ascii="Arial" w:hAnsi="Arial" w:cs="Arial"/>
                <w:sz w:val="20"/>
                <w:szCs w:val="20"/>
              </w:rPr>
            </w:pPr>
            <w:r>
              <w:rPr>
                <w:rFonts w:ascii="Arial" w:hAnsi="Arial" w:cs="Arial"/>
                <w:sz w:val="20"/>
                <w:szCs w:val="20"/>
              </w:rPr>
              <w:t>6.2</w:t>
            </w:r>
          </w:p>
        </w:tc>
        <w:tc>
          <w:tcPr>
            <w:tcW w:w="6662" w:type="dxa"/>
            <w:gridSpan w:val="2"/>
            <w:vAlign w:val="center"/>
          </w:tcPr>
          <w:p w14:paraId="46D87941" w14:textId="2E6A1E27" w:rsidR="00450FD9" w:rsidRPr="0045556C" w:rsidRDefault="00450FD9" w:rsidP="0045556C">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Le dossier de lot pour la préparation comporte 5 parties distinctes (préparation, conditionnement, contrôle, libération pharmaceutique et gestion des anomalies ou retours et réclamations) et permet l’enregistrement des éléments du point 4.40 des BPP au moment où chaque action est réalisée.</w:t>
            </w:r>
          </w:p>
        </w:tc>
        <w:tc>
          <w:tcPr>
            <w:tcW w:w="1985" w:type="dxa"/>
          </w:tcPr>
          <w:p w14:paraId="79B07A51" w14:textId="77777777" w:rsidR="00450FD9" w:rsidRPr="00C10490" w:rsidRDefault="00450FD9" w:rsidP="007E3E40">
            <w:pPr>
              <w:rPr>
                <w:rFonts w:ascii="Arial" w:hAnsi="Arial" w:cs="Arial"/>
                <w:sz w:val="20"/>
                <w:szCs w:val="20"/>
                <w:highlight w:val="yellow"/>
              </w:rPr>
            </w:pPr>
          </w:p>
        </w:tc>
        <w:tc>
          <w:tcPr>
            <w:tcW w:w="2126" w:type="dxa"/>
          </w:tcPr>
          <w:p w14:paraId="18E3FC19" w14:textId="77777777" w:rsidR="00450FD9" w:rsidRPr="00D81AE6" w:rsidRDefault="00450FD9" w:rsidP="007E3E40">
            <w:pPr>
              <w:rPr>
                <w:rFonts w:ascii="Arial" w:hAnsi="Arial" w:cs="Arial"/>
                <w:sz w:val="20"/>
                <w:szCs w:val="20"/>
              </w:rPr>
            </w:pPr>
          </w:p>
        </w:tc>
        <w:tc>
          <w:tcPr>
            <w:tcW w:w="2126" w:type="dxa"/>
          </w:tcPr>
          <w:p w14:paraId="02516F1D" w14:textId="1194E173" w:rsidR="00450FD9" w:rsidRPr="00D81AE6" w:rsidRDefault="00450FD9" w:rsidP="007E3E40">
            <w:pPr>
              <w:rPr>
                <w:rFonts w:ascii="Arial" w:hAnsi="Arial" w:cs="Arial"/>
                <w:sz w:val="20"/>
                <w:szCs w:val="20"/>
              </w:rPr>
            </w:pPr>
          </w:p>
        </w:tc>
      </w:tr>
      <w:tr w:rsidR="00450FD9" w:rsidRPr="000E3F52" w14:paraId="175BCE30" w14:textId="77777777" w:rsidTr="00450FD9">
        <w:tc>
          <w:tcPr>
            <w:tcW w:w="1276" w:type="dxa"/>
            <w:vAlign w:val="center"/>
          </w:tcPr>
          <w:p w14:paraId="7CBDDDBE" w14:textId="5F5ABD09" w:rsidR="00450FD9" w:rsidRPr="00DB5C3D" w:rsidRDefault="00450FD9" w:rsidP="007E3E40">
            <w:pPr>
              <w:pStyle w:val="numniv3"/>
              <w:rPr>
                <w:rFonts w:ascii="Arial" w:hAnsi="Arial" w:cs="Arial"/>
                <w:sz w:val="20"/>
                <w:szCs w:val="20"/>
              </w:rPr>
            </w:pPr>
            <w:r>
              <w:rPr>
                <w:rFonts w:ascii="Arial" w:hAnsi="Arial" w:cs="Arial"/>
                <w:sz w:val="20"/>
                <w:szCs w:val="20"/>
              </w:rPr>
              <w:t>6.6</w:t>
            </w:r>
          </w:p>
        </w:tc>
        <w:tc>
          <w:tcPr>
            <w:tcW w:w="6662" w:type="dxa"/>
            <w:gridSpan w:val="2"/>
            <w:vAlign w:val="center"/>
          </w:tcPr>
          <w:p w14:paraId="64B96639" w14:textId="77777777" w:rsidR="00450FD9" w:rsidRPr="0045556C" w:rsidRDefault="00450FD9" w:rsidP="006C3DE7">
            <w:pPr>
              <w:pStyle w:val="Pieddepage"/>
              <w:tabs>
                <w:tab w:val="left" w:pos="567"/>
                <w:tab w:val="left" w:pos="1134"/>
                <w:tab w:val="left" w:pos="1985"/>
              </w:tabs>
              <w:rPr>
                <w:rFonts w:ascii="Arial" w:hAnsi="Arial" w:cs="Arial"/>
                <w:sz w:val="20"/>
                <w:szCs w:val="20"/>
              </w:rPr>
            </w:pPr>
            <w:r w:rsidRPr="0045556C">
              <w:rPr>
                <w:rFonts w:ascii="Arial" w:hAnsi="Arial" w:cs="Arial"/>
                <w:sz w:val="20"/>
                <w:szCs w:val="20"/>
              </w:rPr>
              <w:t>La libération pharmaceutique de la préparation est effectuée par un pharmacien et son enregistrement (dossier de lot complet, prescription, fiche de fabrication, contrôles) est conforme.</w:t>
            </w:r>
          </w:p>
          <w:p w14:paraId="1AF0C06E" w14:textId="37937AF0" w:rsidR="00450FD9" w:rsidRPr="0045556C" w:rsidRDefault="00450FD9" w:rsidP="006C3DE7">
            <w:pPr>
              <w:pStyle w:val="Pieddepage"/>
              <w:tabs>
                <w:tab w:val="clear" w:pos="4536"/>
                <w:tab w:val="clear" w:pos="9072"/>
                <w:tab w:val="left" w:pos="567"/>
                <w:tab w:val="left" w:pos="1134"/>
                <w:tab w:val="left" w:pos="1985"/>
              </w:tabs>
              <w:rPr>
                <w:rFonts w:ascii="Arial" w:hAnsi="Arial" w:cs="Arial"/>
                <w:sz w:val="20"/>
                <w:szCs w:val="20"/>
              </w:rPr>
            </w:pPr>
            <w:r w:rsidRPr="0045556C">
              <w:rPr>
                <w:rFonts w:ascii="Arial" w:hAnsi="Arial" w:cs="Arial"/>
                <w:sz w:val="20"/>
                <w:szCs w:val="20"/>
              </w:rPr>
              <w:t>Un certificat de libération de lot daté et signé par le pharmacien désigné comme responsable des préparations est émis pour chaque lot.</w:t>
            </w:r>
          </w:p>
        </w:tc>
        <w:tc>
          <w:tcPr>
            <w:tcW w:w="1985" w:type="dxa"/>
          </w:tcPr>
          <w:p w14:paraId="2112FFEC" w14:textId="77777777" w:rsidR="00450FD9" w:rsidRPr="00C10490" w:rsidRDefault="00450FD9" w:rsidP="007E3E40">
            <w:pPr>
              <w:rPr>
                <w:rFonts w:ascii="Arial" w:hAnsi="Arial" w:cs="Arial"/>
                <w:sz w:val="20"/>
                <w:szCs w:val="20"/>
                <w:highlight w:val="yellow"/>
              </w:rPr>
            </w:pPr>
          </w:p>
        </w:tc>
        <w:tc>
          <w:tcPr>
            <w:tcW w:w="2126" w:type="dxa"/>
          </w:tcPr>
          <w:p w14:paraId="70F0D0E8" w14:textId="77777777" w:rsidR="00450FD9" w:rsidRPr="00D81AE6" w:rsidRDefault="00450FD9" w:rsidP="007E3E40">
            <w:pPr>
              <w:rPr>
                <w:rFonts w:ascii="Arial" w:hAnsi="Arial" w:cs="Arial"/>
                <w:sz w:val="20"/>
                <w:szCs w:val="20"/>
              </w:rPr>
            </w:pPr>
          </w:p>
        </w:tc>
        <w:tc>
          <w:tcPr>
            <w:tcW w:w="2126" w:type="dxa"/>
          </w:tcPr>
          <w:p w14:paraId="35805579" w14:textId="77777777" w:rsidR="00450FD9" w:rsidRPr="00D81AE6" w:rsidRDefault="00450FD9" w:rsidP="007E3E40">
            <w:pPr>
              <w:rPr>
                <w:rFonts w:ascii="Arial" w:hAnsi="Arial" w:cs="Arial"/>
                <w:sz w:val="20"/>
                <w:szCs w:val="20"/>
              </w:rPr>
            </w:pPr>
          </w:p>
        </w:tc>
      </w:tr>
      <w:tr w:rsidR="00450FD9" w:rsidRPr="000E3F52" w14:paraId="4614A846" w14:textId="77777777" w:rsidTr="00450FD9">
        <w:tc>
          <w:tcPr>
            <w:tcW w:w="1276" w:type="dxa"/>
          </w:tcPr>
          <w:p w14:paraId="14F73CBC" w14:textId="3712DB23" w:rsidR="00450FD9" w:rsidRPr="00DB5C3D" w:rsidRDefault="00450FD9" w:rsidP="00973E3F">
            <w:pPr>
              <w:rPr>
                <w:rFonts w:ascii="Arial" w:hAnsi="Arial" w:cs="Arial"/>
                <w:sz w:val="20"/>
                <w:szCs w:val="20"/>
              </w:rPr>
            </w:pPr>
            <w:r>
              <w:rPr>
                <w:rFonts w:ascii="Arial" w:hAnsi="Arial" w:cs="Arial"/>
                <w:sz w:val="20"/>
                <w:szCs w:val="20"/>
              </w:rPr>
              <w:t>6.7</w:t>
            </w:r>
          </w:p>
        </w:tc>
        <w:tc>
          <w:tcPr>
            <w:tcW w:w="6662" w:type="dxa"/>
            <w:gridSpan w:val="2"/>
          </w:tcPr>
          <w:p w14:paraId="77C81410" w14:textId="1354AC39" w:rsidR="00450FD9" w:rsidRDefault="00450FD9" w:rsidP="00973E3F">
            <w:pPr>
              <w:pStyle w:val="Pieddepage"/>
              <w:tabs>
                <w:tab w:val="left" w:pos="567"/>
                <w:tab w:val="left" w:pos="1134"/>
                <w:tab w:val="left" w:pos="1985"/>
              </w:tabs>
              <w:rPr>
                <w:rFonts w:ascii="Arial" w:hAnsi="Arial" w:cs="Arial"/>
                <w:sz w:val="20"/>
                <w:szCs w:val="20"/>
              </w:rPr>
            </w:pPr>
            <w:r w:rsidRPr="0045556C">
              <w:rPr>
                <w:rFonts w:ascii="Arial" w:hAnsi="Arial" w:cs="Arial"/>
                <w:sz w:val="20"/>
                <w:szCs w:val="20"/>
              </w:rPr>
              <w:t>La date de péremption de la préparation est conforme au dossier de préparation et au dossier de lot.</w:t>
            </w:r>
          </w:p>
          <w:p w14:paraId="325FBC82" w14:textId="728EA2E1" w:rsidR="00450FD9" w:rsidRDefault="00450FD9" w:rsidP="00973E3F">
            <w:pPr>
              <w:pStyle w:val="Pieddepage"/>
              <w:tabs>
                <w:tab w:val="left" w:pos="567"/>
                <w:tab w:val="left" w:pos="1134"/>
                <w:tab w:val="left" w:pos="1985"/>
              </w:tabs>
              <w:rPr>
                <w:rFonts w:ascii="Arial" w:hAnsi="Arial" w:cs="Arial"/>
                <w:sz w:val="20"/>
                <w:szCs w:val="20"/>
              </w:rPr>
            </w:pPr>
          </w:p>
          <w:p w14:paraId="650B7398" w14:textId="77777777" w:rsidR="00450FD9" w:rsidRPr="0045556C" w:rsidRDefault="00450FD9" w:rsidP="00973E3F">
            <w:pPr>
              <w:pStyle w:val="Pieddepage"/>
              <w:tabs>
                <w:tab w:val="left" w:pos="567"/>
                <w:tab w:val="left" w:pos="1134"/>
                <w:tab w:val="left" w:pos="1985"/>
              </w:tabs>
              <w:rPr>
                <w:rFonts w:ascii="Arial" w:hAnsi="Arial" w:cs="Arial"/>
                <w:sz w:val="20"/>
                <w:szCs w:val="20"/>
              </w:rPr>
            </w:pPr>
          </w:p>
          <w:p w14:paraId="6BE1B85C" w14:textId="2CFCFB99" w:rsidR="00450FD9" w:rsidRDefault="00450FD9" w:rsidP="00973E3F">
            <w:pPr>
              <w:pStyle w:val="Pieddepage"/>
              <w:tabs>
                <w:tab w:val="clear" w:pos="4536"/>
                <w:tab w:val="clear" w:pos="9072"/>
                <w:tab w:val="left" w:pos="220"/>
              </w:tabs>
              <w:rPr>
                <w:rFonts w:ascii="Arial" w:hAnsi="Arial" w:cs="Arial"/>
                <w:b/>
                <w:color w:val="000000"/>
                <w:sz w:val="20"/>
                <w:szCs w:val="20"/>
              </w:rPr>
            </w:pPr>
          </w:p>
        </w:tc>
        <w:tc>
          <w:tcPr>
            <w:tcW w:w="1985" w:type="dxa"/>
          </w:tcPr>
          <w:p w14:paraId="4D6A86E0" w14:textId="77777777" w:rsidR="00450FD9" w:rsidRPr="000E3F52" w:rsidRDefault="00450FD9" w:rsidP="00973E3F">
            <w:pPr>
              <w:rPr>
                <w:rFonts w:ascii="Arial" w:hAnsi="Arial" w:cs="Arial"/>
                <w:sz w:val="20"/>
                <w:szCs w:val="20"/>
              </w:rPr>
            </w:pPr>
          </w:p>
        </w:tc>
        <w:tc>
          <w:tcPr>
            <w:tcW w:w="2126" w:type="dxa"/>
          </w:tcPr>
          <w:p w14:paraId="56F36BA8" w14:textId="77777777" w:rsidR="00450FD9" w:rsidRPr="00D81AE6" w:rsidRDefault="00450FD9" w:rsidP="008E0B92">
            <w:pPr>
              <w:rPr>
                <w:rFonts w:ascii="Arial" w:hAnsi="Arial" w:cs="Arial"/>
                <w:sz w:val="20"/>
                <w:szCs w:val="20"/>
              </w:rPr>
            </w:pPr>
          </w:p>
        </w:tc>
        <w:tc>
          <w:tcPr>
            <w:tcW w:w="2126" w:type="dxa"/>
          </w:tcPr>
          <w:p w14:paraId="0AC5171F" w14:textId="3AD57E45" w:rsidR="00450FD9" w:rsidRPr="00D81AE6" w:rsidRDefault="00450FD9" w:rsidP="008E0B92">
            <w:pPr>
              <w:rPr>
                <w:rFonts w:ascii="Arial" w:hAnsi="Arial" w:cs="Arial"/>
                <w:sz w:val="20"/>
                <w:szCs w:val="20"/>
              </w:rPr>
            </w:pPr>
          </w:p>
        </w:tc>
      </w:tr>
      <w:tr w:rsidR="00973E3F" w:rsidRPr="000E3F52" w14:paraId="20C7902B" w14:textId="77777777" w:rsidTr="00924A73">
        <w:trPr>
          <w:trHeight w:val="233"/>
        </w:trPr>
        <w:tc>
          <w:tcPr>
            <w:tcW w:w="14175" w:type="dxa"/>
            <w:gridSpan w:val="6"/>
            <w:tcBorders>
              <w:bottom w:val="single" w:sz="4" w:space="0" w:color="auto"/>
            </w:tcBorders>
            <w:shd w:val="clear" w:color="auto" w:fill="92D050"/>
          </w:tcPr>
          <w:p w14:paraId="7A441431" w14:textId="53FF8A31" w:rsidR="00973E3F" w:rsidRPr="009C32D9" w:rsidRDefault="00973E3F" w:rsidP="009516C7">
            <w:pPr>
              <w:pStyle w:val="En-tte"/>
              <w:tabs>
                <w:tab w:val="clear" w:pos="4536"/>
                <w:tab w:val="clear" w:pos="9072"/>
              </w:tabs>
              <w:spacing w:line="360" w:lineRule="auto"/>
              <w:jc w:val="center"/>
              <w:rPr>
                <w:rFonts w:ascii="Arial Gras" w:hAnsi="Arial Gras" w:cs="Arial"/>
                <w:b/>
                <w:sz w:val="20"/>
                <w:szCs w:val="20"/>
              </w:rPr>
            </w:pPr>
            <w:r w:rsidRPr="009C32D9">
              <w:rPr>
                <w:rFonts w:ascii="Arial Gras" w:hAnsi="Arial Gras" w:cs="Arial"/>
                <w:b/>
                <w:sz w:val="20"/>
                <w:szCs w:val="20"/>
              </w:rPr>
              <w:t xml:space="preserve">LOCAUX </w:t>
            </w:r>
            <w:r w:rsidRPr="009C32D9">
              <w:rPr>
                <w:rFonts w:ascii="Arial Gras" w:hAnsi="Arial Gras" w:cs="Arial"/>
                <w:b/>
                <w:sz w:val="20"/>
                <w:szCs w:val="20"/>
                <w:shd w:val="clear" w:color="auto" w:fill="92D050"/>
              </w:rPr>
              <w:t>et ZONES</w:t>
            </w:r>
          </w:p>
        </w:tc>
      </w:tr>
      <w:tr w:rsidR="00450FD9" w:rsidRPr="000E3F52" w14:paraId="76088E23" w14:textId="77777777" w:rsidTr="00450FD9">
        <w:tc>
          <w:tcPr>
            <w:tcW w:w="1276" w:type="dxa"/>
            <w:vAlign w:val="center"/>
          </w:tcPr>
          <w:p w14:paraId="7576AA32" w14:textId="2B74AA48" w:rsidR="00450FD9" w:rsidRPr="00DB5C3D" w:rsidRDefault="00450FD9" w:rsidP="00196B66">
            <w:pPr>
              <w:rPr>
                <w:rFonts w:ascii="Arial" w:hAnsi="Arial" w:cs="Arial"/>
                <w:iCs/>
                <w:sz w:val="20"/>
                <w:szCs w:val="20"/>
              </w:rPr>
            </w:pPr>
            <w:r>
              <w:rPr>
                <w:rFonts w:ascii="Arial" w:hAnsi="Arial" w:cs="Arial"/>
                <w:iCs/>
                <w:sz w:val="20"/>
                <w:szCs w:val="20"/>
              </w:rPr>
              <w:lastRenderedPageBreak/>
              <w:t>8.2</w:t>
            </w:r>
          </w:p>
        </w:tc>
        <w:tc>
          <w:tcPr>
            <w:tcW w:w="6662" w:type="dxa"/>
            <w:gridSpan w:val="2"/>
            <w:vAlign w:val="center"/>
          </w:tcPr>
          <w:p w14:paraId="646C3367" w14:textId="5100C134" w:rsidR="00450FD9" w:rsidRPr="0045556C" w:rsidDel="002913E8" w:rsidRDefault="00450FD9" w:rsidP="00196B66">
            <w:pPr>
              <w:rPr>
                <w:rFonts w:ascii="Arial" w:hAnsi="Arial" w:cs="Arial"/>
                <w:sz w:val="20"/>
                <w:szCs w:val="20"/>
              </w:rPr>
            </w:pPr>
            <w:r w:rsidRPr="0045556C">
              <w:rPr>
                <w:rFonts w:ascii="Arial" w:hAnsi="Arial" w:cs="Arial"/>
                <w:sz w:val="20"/>
                <w:szCs w:val="20"/>
              </w:rPr>
              <w:t>Les locaux pour réaliser des préparations contenant des substances pouvant présenter un risque pour la santé et l’environnement (locaux ou zones dédiés en fonction du risque, ventilation) sont adaptés.</w:t>
            </w:r>
          </w:p>
        </w:tc>
        <w:tc>
          <w:tcPr>
            <w:tcW w:w="1985" w:type="dxa"/>
          </w:tcPr>
          <w:p w14:paraId="25FCDE58" w14:textId="77777777" w:rsidR="00450FD9" w:rsidRPr="000E3F52" w:rsidRDefault="00450FD9" w:rsidP="00973E3F">
            <w:pPr>
              <w:rPr>
                <w:rFonts w:ascii="Arial" w:hAnsi="Arial" w:cs="Arial"/>
                <w:sz w:val="20"/>
                <w:szCs w:val="20"/>
              </w:rPr>
            </w:pPr>
          </w:p>
        </w:tc>
        <w:tc>
          <w:tcPr>
            <w:tcW w:w="2126" w:type="dxa"/>
          </w:tcPr>
          <w:p w14:paraId="12689FD2" w14:textId="77777777" w:rsidR="00450FD9" w:rsidRPr="00D81AE6" w:rsidRDefault="00450FD9" w:rsidP="00973E3F">
            <w:pPr>
              <w:rPr>
                <w:rFonts w:ascii="Arial" w:hAnsi="Arial" w:cs="Arial"/>
                <w:sz w:val="20"/>
                <w:szCs w:val="20"/>
              </w:rPr>
            </w:pPr>
          </w:p>
        </w:tc>
        <w:tc>
          <w:tcPr>
            <w:tcW w:w="2126" w:type="dxa"/>
          </w:tcPr>
          <w:p w14:paraId="70EAAD55" w14:textId="4E4EA7FD" w:rsidR="00450FD9" w:rsidRPr="00D81AE6" w:rsidRDefault="00450FD9" w:rsidP="00973E3F">
            <w:pPr>
              <w:rPr>
                <w:rFonts w:ascii="Arial" w:hAnsi="Arial" w:cs="Arial"/>
                <w:sz w:val="20"/>
                <w:szCs w:val="20"/>
              </w:rPr>
            </w:pPr>
          </w:p>
        </w:tc>
      </w:tr>
      <w:tr w:rsidR="00450FD9" w:rsidRPr="000E3F52" w14:paraId="7DEF2F03" w14:textId="77777777" w:rsidTr="00450FD9">
        <w:tc>
          <w:tcPr>
            <w:tcW w:w="1276" w:type="dxa"/>
          </w:tcPr>
          <w:p w14:paraId="1905B163" w14:textId="35B55583" w:rsidR="00450FD9" w:rsidRPr="000D16D0" w:rsidRDefault="00450FD9" w:rsidP="00B86C1C">
            <w:pPr>
              <w:rPr>
                <w:rFonts w:ascii="Arial" w:hAnsi="Arial" w:cs="Arial"/>
                <w:iCs/>
                <w:sz w:val="20"/>
                <w:szCs w:val="20"/>
              </w:rPr>
            </w:pPr>
            <w:r>
              <w:rPr>
                <w:rFonts w:ascii="Arial" w:hAnsi="Arial" w:cs="Arial"/>
                <w:iCs/>
                <w:sz w:val="20"/>
                <w:szCs w:val="20"/>
              </w:rPr>
              <w:t>8.4</w:t>
            </w:r>
          </w:p>
        </w:tc>
        <w:tc>
          <w:tcPr>
            <w:tcW w:w="6662" w:type="dxa"/>
            <w:gridSpan w:val="2"/>
          </w:tcPr>
          <w:p w14:paraId="0A72D4A5" w14:textId="318A4329" w:rsidR="00450FD9" w:rsidRPr="0045556C" w:rsidRDefault="00450FD9" w:rsidP="000D16D0">
            <w:pPr>
              <w:rPr>
                <w:rFonts w:ascii="Arial" w:hAnsi="Arial" w:cs="Arial"/>
                <w:sz w:val="20"/>
                <w:szCs w:val="20"/>
              </w:rPr>
            </w:pPr>
            <w:r w:rsidRPr="0045556C">
              <w:rPr>
                <w:rFonts w:ascii="Arial" w:hAnsi="Arial" w:cs="Arial"/>
                <w:sz w:val="20"/>
                <w:szCs w:val="20"/>
              </w:rPr>
              <w:t>L'entretien des locaux (procédure de nettoyage incluant locaux, matériel, campagne) est conforme aux BPP.</w:t>
            </w:r>
          </w:p>
        </w:tc>
        <w:tc>
          <w:tcPr>
            <w:tcW w:w="1985" w:type="dxa"/>
          </w:tcPr>
          <w:p w14:paraId="725481D3" w14:textId="77777777" w:rsidR="00450FD9" w:rsidRPr="000E3F52" w:rsidRDefault="00450FD9" w:rsidP="00B86C1C">
            <w:pPr>
              <w:rPr>
                <w:rFonts w:ascii="Arial" w:hAnsi="Arial" w:cs="Arial"/>
                <w:sz w:val="20"/>
                <w:szCs w:val="20"/>
              </w:rPr>
            </w:pPr>
          </w:p>
        </w:tc>
        <w:tc>
          <w:tcPr>
            <w:tcW w:w="2126" w:type="dxa"/>
          </w:tcPr>
          <w:p w14:paraId="629F90E0" w14:textId="77777777" w:rsidR="00450FD9" w:rsidRPr="00D81AE6" w:rsidRDefault="00450FD9" w:rsidP="00B86C1C">
            <w:pPr>
              <w:rPr>
                <w:rFonts w:ascii="Arial" w:hAnsi="Arial" w:cs="Arial"/>
                <w:sz w:val="20"/>
                <w:szCs w:val="20"/>
              </w:rPr>
            </w:pPr>
          </w:p>
        </w:tc>
        <w:tc>
          <w:tcPr>
            <w:tcW w:w="2126" w:type="dxa"/>
          </w:tcPr>
          <w:p w14:paraId="2F056B39" w14:textId="0DBCA757" w:rsidR="00450FD9" w:rsidRPr="00D81AE6" w:rsidRDefault="00450FD9" w:rsidP="00B86C1C">
            <w:pPr>
              <w:rPr>
                <w:rFonts w:ascii="Arial" w:hAnsi="Arial" w:cs="Arial"/>
                <w:sz w:val="20"/>
                <w:szCs w:val="20"/>
              </w:rPr>
            </w:pPr>
          </w:p>
        </w:tc>
      </w:tr>
      <w:tr w:rsidR="00450FD9" w:rsidRPr="000E3F52" w14:paraId="6798327C" w14:textId="77777777" w:rsidTr="00450FD9">
        <w:tc>
          <w:tcPr>
            <w:tcW w:w="1276" w:type="dxa"/>
          </w:tcPr>
          <w:p w14:paraId="29C0696B" w14:textId="089E55C4" w:rsidR="00450FD9" w:rsidRPr="00DB5C3D" w:rsidRDefault="00450FD9" w:rsidP="009F624B">
            <w:pPr>
              <w:rPr>
                <w:rFonts w:ascii="Arial" w:hAnsi="Arial" w:cs="Arial"/>
                <w:iCs/>
                <w:sz w:val="20"/>
                <w:szCs w:val="20"/>
              </w:rPr>
            </w:pPr>
            <w:r>
              <w:rPr>
                <w:rFonts w:ascii="Arial" w:hAnsi="Arial" w:cs="Arial"/>
                <w:iCs/>
                <w:sz w:val="20"/>
                <w:szCs w:val="20"/>
              </w:rPr>
              <w:t>8.13</w:t>
            </w:r>
          </w:p>
        </w:tc>
        <w:tc>
          <w:tcPr>
            <w:tcW w:w="6662" w:type="dxa"/>
            <w:gridSpan w:val="2"/>
          </w:tcPr>
          <w:p w14:paraId="5598F02F" w14:textId="2A35C947" w:rsidR="00450FD9" w:rsidRPr="0045556C" w:rsidRDefault="00450FD9" w:rsidP="009F624B">
            <w:pPr>
              <w:rPr>
                <w:rFonts w:ascii="Arial" w:hAnsi="Arial" w:cs="Arial"/>
                <w:sz w:val="20"/>
                <w:szCs w:val="20"/>
              </w:rPr>
            </w:pPr>
            <w:r w:rsidRPr="0045556C">
              <w:rPr>
                <w:rFonts w:ascii="Arial" w:hAnsi="Arial" w:cs="Arial"/>
                <w:sz w:val="20"/>
                <w:szCs w:val="20"/>
              </w:rPr>
              <w:t>Un local distinct ou a minima une zone dédiée au contrôle est identifié.</w:t>
            </w:r>
          </w:p>
        </w:tc>
        <w:tc>
          <w:tcPr>
            <w:tcW w:w="1985" w:type="dxa"/>
          </w:tcPr>
          <w:p w14:paraId="67430B65" w14:textId="77777777" w:rsidR="00450FD9" w:rsidRPr="000E3F52" w:rsidRDefault="00450FD9" w:rsidP="009F624B">
            <w:pPr>
              <w:rPr>
                <w:rFonts w:ascii="Arial" w:hAnsi="Arial" w:cs="Arial"/>
                <w:sz w:val="20"/>
                <w:szCs w:val="20"/>
              </w:rPr>
            </w:pPr>
          </w:p>
        </w:tc>
        <w:tc>
          <w:tcPr>
            <w:tcW w:w="2126" w:type="dxa"/>
          </w:tcPr>
          <w:p w14:paraId="5ECF669D" w14:textId="77777777" w:rsidR="00450FD9" w:rsidRDefault="00450FD9" w:rsidP="009F624B">
            <w:pPr>
              <w:rPr>
                <w:rFonts w:ascii="Arial" w:hAnsi="Arial" w:cs="Arial"/>
                <w:sz w:val="20"/>
                <w:szCs w:val="20"/>
              </w:rPr>
            </w:pPr>
          </w:p>
        </w:tc>
        <w:tc>
          <w:tcPr>
            <w:tcW w:w="2126" w:type="dxa"/>
          </w:tcPr>
          <w:p w14:paraId="1219171B" w14:textId="2BDD9BD2" w:rsidR="00450FD9" w:rsidRDefault="00450FD9" w:rsidP="009F624B">
            <w:pPr>
              <w:rPr>
                <w:rFonts w:ascii="Arial" w:hAnsi="Arial" w:cs="Arial"/>
                <w:sz w:val="20"/>
                <w:szCs w:val="20"/>
              </w:rPr>
            </w:pPr>
          </w:p>
        </w:tc>
      </w:tr>
      <w:tr w:rsidR="009516C7" w:rsidRPr="000E3F52" w14:paraId="46621D92" w14:textId="77777777" w:rsidTr="00924A73">
        <w:tc>
          <w:tcPr>
            <w:tcW w:w="14175" w:type="dxa"/>
            <w:gridSpan w:val="6"/>
            <w:shd w:val="clear" w:color="auto" w:fill="92D050"/>
          </w:tcPr>
          <w:p w14:paraId="47BA0517" w14:textId="19532D43" w:rsidR="009516C7" w:rsidRPr="009516C7" w:rsidRDefault="009516C7" w:rsidP="009516C7">
            <w:pPr>
              <w:jc w:val="center"/>
              <w:rPr>
                <w:rFonts w:ascii="Arial" w:hAnsi="Arial" w:cs="Arial"/>
                <w:b/>
                <w:sz w:val="20"/>
                <w:szCs w:val="20"/>
              </w:rPr>
            </w:pPr>
            <w:r w:rsidRPr="009516C7">
              <w:rPr>
                <w:rFonts w:ascii="Arial" w:hAnsi="Arial" w:cs="Arial"/>
                <w:b/>
                <w:sz w:val="20"/>
                <w:szCs w:val="20"/>
              </w:rPr>
              <w:t>MATERIELS ET EQUIPEMENTS</w:t>
            </w:r>
          </w:p>
        </w:tc>
      </w:tr>
      <w:tr w:rsidR="00450FD9" w:rsidRPr="000E3F52" w14:paraId="5F93A9D3" w14:textId="77777777" w:rsidTr="00450FD9">
        <w:tc>
          <w:tcPr>
            <w:tcW w:w="1276" w:type="dxa"/>
          </w:tcPr>
          <w:p w14:paraId="7A44D16D" w14:textId="2A009646" w:rsidR="00450FD9" w:rsidRPr="009C7AF5" w:rsidRDefault="00450FD9" w:rsidP="00781CE9">
            <w:pPr>
              <w:pStyle w:val="numniv3"/>
            </w:pPr>
            <w:r>
              <w:t>9.1</w:t>
            </w:r>
          </w:p>
        </w:tc>
        <w:tc>
          <w:tcPr>
            <w:tcW w:w="6662" w:type="dxa"/>
            <w:gridSpan w:val="2"/>
          </w:tcPr>
          <w:p w14:paraId="3D233E88" w14:textId="2380995A" w:rsidR="00450FD9" w:rsidRPr="0045556C" w:rsidRDefault="00450FD9" w:rsidP="00196B66">
            <w:pPr>
              <w:rPr>
                <w:rFonts w:ascii="Arial" w:hAnsi="Arial" w:cs="Arial"/>
                <w:sz w:val="20"/>
                <w:szCs w:val="20"/>
              </w:rPr>
            </w:pPr>
            <w:r w:rsidRPr="0045556C">
              <w:rPr>
                <w:rFonts w:ascii="Arial" w:hAnsi="Arial" w:cs="Arial"/>
                <w:sz w:val="20"/>
                <w:szCs w:val="20"/>
              </w:rPr>
              <w:t>Le matériel et les équipements critiques sont adaptés et régulièrement contrôlés par rapport aux préparations réalisées (qualification, maintenance, entretien).</w:t>
            </w:r>
          </w:p>
        </w:tc>
        <w:tc>
          <w:tcPr>
            <w:tcW w:w="1985" w:type="dxa"/>
          </w:tcPr>
          <w:p w14:paraId="0C22ABAB" w14:textId="77777777" w:rsidR="00450FD9" w:rsidRPr="000E3F52" w:rsidRDefault="00450FD9" w:rsidP="000A6520">
            <w:pPr>
              <w:rPr>
                <w:rFonts w:ascii="Arial" w:hAnsi="Arial" w:cs="Arial"/>
                <w:sz w:val="20"/>
                <w:szCs w:val="20"/>
              </w:rPr>
            </w:pPr>
          </w:p>
        </w:tc>
        <w:tc>
          <w:tcPr>
            <w:tcW w:w="2126" w:type="dxa"/>
          </w:tcPr>
          <w:p w14:paraId="55A87EA5" w14:textId="77777777" w:rsidR="00450FD9" w:rsidRPr="000E3F52" w:rsidRDefault="00450FD9" w:rsidP="000A6520">
            <w:pPr>
              <w:rPr>
                <w:rFonts w:ascii="Arial" w:hAnsi="Arial" w:cs="Arial"/>
                <w:sz w:val="20"/>
                <w:szCs w:val="20"/>
              </w:rPr>
            </w:pPr>
          </w:p>
        </w:tc>
        <w:tc>
          <w:tcPr>
            <w:tcW w:w="2126" w:type="dxa"/>
          </w:tcPr>
          <w:p w14:paraId="292084CE" w14:textId="4B2FECD5" w:rsidR="00450FD9" w:rsidRPr="000E3F52" w:rsidRDefault="00450FD9" w:rsidP="000A6520">
            <w:pPr>
              <w:rPr>
                <w:rFonts w:ascii="Arial" w:hAnsi="Arial" w:cs="Arial"/>
                <w:sz w:val="20"/>
                <w:szCs w:val="20"/>
              </w:rPr>
            </w:pPr>
          </w:p>
        </w:tc>
      </w:tr>
      <w:tr w:rsidR="00450FD9" w:rsidRPr="000E3F52" w14:paraId="5B2C43F4" w14:textId="77777777" w:rsidTr="00450FD9">
        <w:tc>
          <w:tcPr>
            <w:tcW w:w="1276" w:type="dxa"/>
          </w:tcPr>
          <w:p w14:paraId="5028F8BC" w14:textId="7391D198" w:rsidR="00450FD9" w:rsidRPr="009C7AF5" w:rsidRDefault="00450FD9" w:rsidP="00781CE9">
            <w:pPr>
              <w:pStyle w:val="numniv3"/>
            </w:pPr>
            <w:r>
              <w:t>9.12</w:t>
            </w:r>
          </w:p>
        </w:tc>
        <w:tc>
          <w:tcPr>
            <w:tcW w:w="6662" w:type="dxa"/>
            <w:gridSpan w:val="2"/>
          </w:tcPr>
          <w:p w14:paraId="4EDB18E4" w14:textId="1650DAA1" w:rsidR="00450FD9" w:rsidRPr="0045556C" w:rsidRDefault="00450FD9" w:rsidP="00196B66">
            <w:pPr>
              <w:rPr>
                <w:rFonts w:ascii="Arial" w:hAnsi="Arial" w:cs="Arial"/>
                <w:sz w:val="20"/>
                <w:szCs w:val="20"/>
              </w:rPr>
            </w:pPr>
            <w:r w:rsidRPr="0045556C">
              <w:rPr>
                <w:rFonts w:ascii="Arial" w:hAnsi="Arial" w:cs="Arial"/>
                <w:sz w:val="20"/>
                <w:szCs w:val="20"/>
              </w:rPr>
              <w:t>Le système informatique permet la traçabilité des préparations jusqu’au donneur d'ordre</w:t>
            </w:r>
          </w:p>
        </w:tc>
        <w:tc>
          <w:tcPr>
            <w:tcW w:w="1985" w:type="dxa"/>
          </w:tcPr>
          <w:p w14:paraId="4656BF70" w14:textId="77777777" w:rsidR="00450FD9" w:rsidRPr="000E3F52" w:rsidRDefault="00450FD9" w:rsidP="000A6520">
            <w:pPr>
              <w:rPr>
                <w:rFonts w:ascii="Arial" w:hAnsi="Arial" w:cs="Arial"/>
                <w:sz w:val="20"/>
                <w:szCs w:val="20"/>
              </w:rPr>
            </w:pPr>
          </w:p>
        </w:tc>
        <w:tc>
          <w:tcPr>
            <w:tcW w:w="2126" w:type="dxa"/>
          </w:tcPr>
          <w:p w14:paraId="08FB1903" w14:textId="77777777" w:rsidR="00450FD9" w:rsidRPr="000E3F52" w:rsidRDefault="00450FD9" w:rsidP="000A6520">
            <w:pPr>
              <w:rPr>
                <w:rFonts w:ascii="Arial" w:hAnsi="Arial" w:cs="Arial"/>
                <w:sz w:val="20"/>
                <w:szCs w:val="20"/>
              </w:rPr>
            </w:pPr>
          </w:p>
        </w:tc>
        <w:tc>
          <w:tcPr>
            <w:tcW w:w="2126" w:type="dxa"/>
          </w:tcPr>
          <w:p w14:paraId="783D1A70" w14:textId="77777777" w:rsidR="00450FD9" w:rsidRPr="000E3F52" w:rsidRDefault="00450FD9" w:rsidP="000A6520">
            <w:pPr>
              <w:rPr>
                <w:rFonts w:ascii="Arial" w:hAnsi="Arial" w:cs="Arial"/>
                <w:sz w:val="20"/>
                <w:szCs w:val="20"/>
              </w:rPr>
            </w:pPr>
          </w:p>
        </w:tc>
      </w:tr>
      <w:tr w:rsidR="00E62EA5" w:rsidRPr="000E3F52" w14:paraId="2444E337" w14:textId="77777777" w:rsidTr="00924A73">
        <w:tc>
          <w:tcPr>
            <w:tcW w:w="14175" w:type="dxa"/>
            <w:gridSpan w:val="6"/>
            <w:tcBorders>
              <w:bottom w:val="single" w:sz="4" w:space="0" w:color="auto"/>
            </w:tcBorders>
            <w:shd w:val="clear" w:color="auto" w:fill="92D050"/>
          </w:tcPr>
          <w:p w14:paraId="19F34258" w14:textId="77777777" w:rsidR="00E62EA5" w:rsidRPr="00DB5C3D" w:rsidRDefault="00E62EA5" w:rsidP="009516C7">
            <w:pPr>
              <w:pStyle w:val="En-tte"/>
              <w:tabs>
                <w:tab w:val="clear" w:pos="4536"/>
                <w:tab w:val="clear" w:pos="9072"/>
              </w:tabs>
              <w:spacing w:line="360" w:lineRule="auto"/>
              <w:jc w:val="center"/>
              <w:rPr>
                <w:rFonts w:ascii="Arial" w:hAnsi="Arial" w:cs="Arial"/>
                <w:b/>
                <w:sz w:val="20"/>
                <w:szCs w:val="20"/>
              </w:rPr>
            </w:pPr>
            <w:r w:rsidRPr="00DB5C3D">
              <w:rPr>
                <w:rFonts w:ascii="Arial" w:hAnsi="Arial" w:cs="Arial"/>
                <w:b/>
                <w:sz w:val="20"/>
                <w:szCs w:val="20"/>
              </w:rPr>
              <w:t>ORGANISATION DE L’ACTIVITE</w:t>
            </w:r>
          </w:p>
        </w:tc>
      </w:tr>
      <w:tr w:rsidR="00450FD9" w:rsidRPr="000E3F52" w14:paraId="7D2D12E6" w14:textId="77777777" w:rsidTr="00450FD9">
        <w:tc>
          <w:tcPr>
            <w:tcW w:w="1276" w:type="dxa"/>
          </w:tcPr>
          <w:p w14:paraId="4F4B8F57" w14:textId="3C22B013" w:rsidR="00450FD9" w:rsidRPr="00DB5C3D" w:rsidRDefault="00450FD9" w:rsidP="00F06BB9">
            <w:pPr>
              <w:rPr>
                <w:rFonts w:ascii="Arial" w:hAnsi="Arial" w:cs="Arial"/>
                <w:sz w:val="20"/>
                <w:szCs w:val="20"/>
              </w:rPr>
            </w:pPr>
            <w:r>
              <w:rPr>
                <w:rFonts w:ascii="Arial" w:hAnsi="Arial" w:cs="Arial"/>
                <w:sz w:val="20"/>
                <w:szCs w:val="20"/>
              </w:rPr>
              <w:t>10.10</w:t>
            </w:r>
          </w:p>
        </w:tc>
        <w:tc>
          <w:tcPr>
            <w:tcW w:w="6662" w:type="dxa"/>
            <w:gridSpan w:val="2"/>
          </w:tcPr>
          <w:p w14:paraId="20C6D33A" w14:textId="0A3AE63F" w:rsidR="00450FD9" w:rsidRPr="0045556C" w:rsidRDefault="00450FD9" w:rsidP="00196B66">
            <w:pPr>
              <w:pStyle w:val="Titre1"/>
              <w:shd w:val="clear" w:color="auto" w:fill="FFFFFF"/>
              <w:spacing w:after="75"/>
              <w:jc w:val="left"/>
              <w:rPr>
                <w:rFonts w:ascii="Arial" w:hAnsi="Arial" w:cs="Arial"/>
                <w:b w:val="0"/>
                <w:sz w:val="20"/>
                <w:szCs w:val="20"/>
              </w:rPr>
            </w:pPr>
            <w:r w:rsidRPr="0045556C">
              <w:rPr>
                <w:rStyle w:val="Lienhypertexte"/>
                <w:rFonts w:ascii="Arial" w:hAnsi="Arial" w:cs="Arial"/>
                <w:b w:val="0"/>
                <w:color w:val="auto"/>
                <w:sz w:val="20"/>
                <w:szCs w:val="20"/>
                <w:u w:val="none"/>
              </w:rPr>
              <w:t>L’étiquetage des préparations terminées est conforme aux articles R. 5121-146-2 et R. 5121-146-3 du C.S.P.</w:t>
            </w:r>
          </w:p>
        </w:tc>
        <w:tc>
          <w:tcPr>
            <w:tcW w:w="1985" w:type="dxa"/>
          </w:tcPr>
          <w:p w14:paraId="117F4D16" w14:textId="77777777" w:rsidR="00450FD9" w:rsidRPr="000E3F52" w:rsidRDefault="00450FD9" w:rsidP="00F06BB9">
            <w:pPr>
              <w:rPr>
                <w:rFonts w:ascii="Arial" w:hAnsi="Arial" w:cs="Arial"/>
                <w:sz w:val="20"/>
                <w:szCs w:val="20"/>
              </w:rPr>
            </w:pPr>
          </w:p>
        </w:tc>
        <w:tc>
          <w:tcPr>
            <w:tcW w:w="2126" w:type="dxa"/>
          </w:tcPr>
          <w:p w14:paraId="664BABF8" w14:textId="77777777" w:rsidR="00450FD9" w:rsidRPr="000E3F52" w:rsidRDefault="00450FD9" w:rsidP="00F06BB9">
            <w:pPr>
              <w:rPr>
                <w:rFonts w:ascii="Arial" w:hAnsi="Arial" w:cs="Arial"/>
                <w:sz w:val="20"/>
                <w:szCs w:val="20"/>
              </w:rPr>
            </w:pPr>
          </w:p>
        </w:tc>
        <w:tc>
          <w:tcPr>
            <w:tcW w:w="2126" w:type="dxa"/>
          </w:tcPr>
          <w:p w14:paraId="5BBD031B" w14:textId="0E65C285" w:rsidR="00450FD9" w:rsidRPr="000E3F52" w:rsidRDefault="00450FD9" w:rsidP="00F06BB9">
            <w:pPr>
              <w:rPr>
                <w:rFonts w:ascii="Arial" w:hAnsi="Arial" w:cs="Arial"/>
                <w:sz w:val="20"/>
                <w:szCs w:val="20"/>
              </w:rPr>
            </w:pPr>
          </w:p>
        </w:tc>
      </w:tr>
      <w:tr w:rsidR="009516C7" w:rsidRPr="000E3F52" w14:paraId="77F8EFAE" w14:textId="77777777" w:rsidTr="00924A73">
        <w:tc>
          <w:tcPr>
            <w:tcW w:w="14175" w:type="dxa"/>
            <w:gridSpan w:val="6"/>
            <w:shd w:val="clear" w:color="auto" w:fill="92D050"/>
          </w:tcPr>
          <w:p w14:paraId="344C8E39" w14:textId="6FEA9481" w:rsidR="009516C7" w:rsidRDefault="009516C7" w:rsidP="009516C7">
            <w:pPr>
              <w:pStyle w:val="Pieddepage"/>
              <w:tabs>
                <w:tab w:val="clear" w:pos="4536"/>
                <w:tab w:val="clear" w:pos="9072"/>
                <w:tab w:val="left" w:pos="220"/>
              </w:tabs>
              <w:jc w:val="center"/>
              <w:rPr>
                <w:rFonts w:ascii="Arial" w:hAnsi="Arial" w:cs="Arial"/>
                <w:sz w:val="20"/>
                <w:szCs w:val="20"/>
              </w:rPr>
            </w:pPr>
            <w:r w:rsidRPr="000E3F52">
              <w:rPr>
                <w:rFonts w:ascii="Arial" w:hAnsi="Arial" w:cs="Arial"/>
                <w:b/>
                <w:sz w:val="20"/>
                <w:szCs w:val="20"/>
              </w:rPr>
              <w:t>CONTROLES</w:t>
            </w:r>
          </w:p>
        </w:tc>
      </w:tr>
      <w:tr w:rsidR="00450FD9" w:rsidRPr="000E3F52" w14:paraId="081D8C93" w14:textId="77777777" w:rsidTr="00450FD9">
        <w:tc>
          <w:tcPr>
            <w:tcW w:w="1276" w:type="dxa"/>
          </w:tcPr>
          <w:p w14:paraId="0586B849" w14:textId="19C9AC7C" w:rsidR="00450FD9" w:rsidRPr="00DB5C3D" w:rsidRDefault="00450FD9" w:rsidP="00196B66">
            <w:pPr>
              <w:rPr>
                <w:rFonts w:ascii="Arial" w:hAnsi="Arial" w:cs="Arial"/>
                <w:sz w:val="20"/>
                <w:szCs w:val="20"/>
              </w:rPr>
            </w:pPr>
            <w:r>
              <w:rPr>
                <w:rFonts w:ascii="Arial" w:hAnsi="Arial" w:cs="Arial"/>
                <w:sz w:val="20"/>
                <w:szCs w:val="20"/>
              </w:rPr>
              <w:t>11.9</w:t>
            </w:r>
          </w:p>
        </w:tc>
        <w:tc>
          <w:tcPr>
            <w:tcW w:w="6662" w:type="dxa"/>
            <w:gridSpan w:val="2"/>
          </w:tcPr>
          <w:p w14:paraId="1C587CBF" w14:textId="67F22AFB" w:rsidR="00450FD9" w:rsidRPr="000E3F52" w:rsidRDefault="00450FD9" w:rsidP="00196B66">
            <w:pPr>
              <w:pStyle w:val="Pieddepage"/>
              <w:tabs>
                <w:tab w:val="clear" w:pos="4536"/>
                <w:tab w:val="clear" w:pos="9072"/>
                <w:tab w:val="left" w:pos="220"/>
              </w:tabs>
              <w:rPr>
                <w:rFonts w:ascii="Arial" w:hAnsi="Arial" w:cs="Arial"/>
                <w:sz w:val="20"/>
                <w:szCs w:val="20"/>
              </w:rPr>
            </w:pPr>
            <w:r w:rsidRPr="0045556C">
              <w:rPr>
                <w:rFonts w:ascii="Arial" w:hAnsi="Arial" w:cs="Arial"/>
                <w:sz w:val="20"/>
                <w:szCs w:val="20"/>
              </w:rPr>
              <w:t>Un contrôle d'uniformité de masse est réalisé pour chaque lot de préparation de gélules</w:t>
            </w:r>
            <w:r w:rsidRPr="00524CF7">
              <w:rPr>
                <w:rFonts w:ascii="Arial" w:hAnsi="Arial" w:cs="Arial"/>
                <w:b/>
                <w:color w:val="FF0000"/>
                <w:sz w:val="20"/>
                <w:szCs w:val="20"/>
              </w:rPr>
              <w:t>.</w:t>
            </w:r>
          </w:p>
        </w:tc>
        <w:tc>
          <w:tcPr>
            <w:tcW w:w="1985" w:type="dxa"/>
          </w:tcPr>
          <w:p w14:paraId="37DA4DFF" w14:textId="77777777" w:rsidR="00450FD9" w:rsidRPr="000E3F52" w:rsidRDefault="00450FD9" w:rsidP="00F06BB9">
            <w:pPr>
              <w:rPr>
                <w:rFonts w:ascii="Arial" w:hAnsi="Arial" w:cs="Arial"/>
                <w:sz w:val="20"/>
                <w:szCs w:val="20"/>
              </w:rPr>
            </w:pPr>
          </w:p>
        </w:tc>
        <w:tc>
          <w:tcPr>
            <w:tcW w:w="2126" w:type="dxa"/>
          </w:tcPr>
          <w:p w14:paraId="7ABF4864" w14:textId="77777777" w:rsidR="00450FD9" w:rsidRPr="00D81AE6" w:rsidRDefault="00450FD9" w:rsidP="00F06BB9">
            <w:pPr>
              <w:pStyle w:val="Pieddepage"/>
              <w:tabs>
                <w:tab w:val="clear" w:pos="4536"/>
                <w:tab w:val="clear" w:pos="9072"/>
                <w:tab w:val="left" w:pos="220"/>
              </w:tabs>
              <w:rPr>
                <w:rFonts w:ascii="Arial" w:hAnsi="Arial" w:cs="Arial"/>
                <w:sz w:val="20"/>
                <w:szCs w:val="20"/>
              </w:rPr>
            </w:pPr>
          </w:p>
        </w:tc>
        <w:tc>
          <w:tcPr>
            <w:tcW w:w="2126" w:type="dxa"/>
          </w:tcPr>
          <w:p w14:paraId="4CEF019C" w14:textId="253940A7" w:rsidR="00450FD9" w:rsidRPr="00D81AE6" w:rsidRDefault="00450FD9" w:rsidP="00F06BB9">
            <w:pPr>
              <w:pStyle w:val="Pieddepage"/>
              <w:tabs>
                <w:tab w:val="clear" w:pos="4536"/>
                <w:tab w:val="clear" w:pos="9072"/>
                <w:tab w:val="left" w:pos="220"/>
              </w:tabs>
              <w:rPr>
                <w:rFonts w:ascii="Arial" w:hAnsi="Arial" w:cs="Arial"/>
                <w:sz w:val="20"/>
                <w:szCs w:val="20"/>
              </w:rPr>
            </w:pPr>
          </w:p>
        </w:tc>
      </w:tr>
    </w:tbl>
    <w:p w14:paraId="4BCEE913" w14:textId="77777777" w:rsidR="00A52561" w:rsidRPr="000E3F52" w:rsidRDefault="00A52561" w:rsidP="00D87302">
      <w:pPr>
        <w:rPr>
          <w:rFonts w:ascii="Arial" w:hAnsi="Arial" w:cs="Arial"/>
          <w:b/>
          <w:sz w:val="20"/>
          <w:szCs w:val="20"/>
        </w:rPr>
      </w:pPr>
    </w:p>
    <w:sectPr w:rsidR="00A52561" w:rsidRPr="000E3F52" w:rsidSect="00A13DCC">
      <w:footerReference w:type="even" r:id="rId11"/>
      <w:footerReference w:type="default" r:id="rId12"/>
      <w:pgSz w:w="16838" w:h="11906" w:orient="landscape" w:code="9"/>
      <w:pgMar w:top="1418" w:right="1418" w:bottom="1418" w:left="141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AB7A850" w16cex:dateUtc="2024-10-14T12:25:00Z"/>
  <w16cex:commentExtensible w16cex:durableId="4E93A735" w16cex:dateUtc="2024-10-18T14:14:00Z"/>
  <w16cex:commentExtensible w16cex:durableId="5F185194" w16cex:dateUtc="2024-10-15T15:21:00Z"/>
  <w16cex:commentExtensible w16cex:durableId="756E66E8" w16cex:dateUtc="2024-10-18T14:13:00Z"/>
  <w16cex:commentExtensible w16cex:durableId="2AB7A8D4" w16cex:dateUtc="2024-10-14T12:27:00Z"/>
  <w16cex:commentExtensible w16cex:durableId="2AB7A96B" w16cex:dateUtc="2024-10-14T12:30:00Z"/>
  <w16cex:commentExtensible w16cex:durableId="2AB7A98E" w16cex:dateUtc="2024-10-14T12:30:00Z"/>
  <w16cex:commentExtensible w16cex:durableId="2AB7AACD" w16cex:dateUtc="2024-10-14T12:35:00Z"/>
  <w16cex:commentExtensible w16cex:durableId="2AB7AB5C" w16cex:dateUtc="2024-10-14T12:38:00Z"/>
  <w16cex:commentExtensible w16cex:durableId="2AB7AB7B" w16cex:dateUtc="2024-10-14T12:38:00Z"/>
  <w16cex:commentExtensible w16cex:durableId="2AB7ABEA" w16cex:dateUtc="2024-10-14T12:40:00Z"/>
  <w16cex:commentExtensible w16cex:durableId="2AB7AC10" w16cex:dateUtc="2024-10-14T12:41:00Z"/>
  <w16cex:commentExtensible w16cex:durableId="17BC0630" w16cex:dateUtc="2024-10-18T14:17:00Z"/>
  <w16cex:commentExtensible w16cex:durableId="2AB7ACB8" w16cex:dateUtc="2024-10-14T12:44:00Z"/>
  <w16cex:commentExtensible w16cex:durableId="2AB7ACD1" w16cex:dateUtc="2024-10-14T12:44:00Z"/>
  <w16cex:commentExtensible w16cex:durableId="10B70638" w16cex:dateUtc="2024-10-15T14:02:00Z"/>
  <w16cex:commentExtensible w16cex:durableId="63E1ADB3" w16cex:dateUtc="2024-10-18T14:18:00Z"/>
  <w16cex:commentExtensible w16cex:durableId="2AB7ACF8" w16cex:dateUtc="2024-10-14T12:45:00Z"/>
  <w16cex:commentExtensible w16cex:durableId="2AB7AD11" w16cex:dateUtc="2024-10-14T12:45:00Z"/>
  <w16cex:commentExtensible w16cex:durableId="2AB7AD54" w16cex:dateUtc="2024-10-14T12:46:00Z"/>
  <w16cex:commentExtensible w16cex:durableId="2AB7AD7E" w16cex:dateUtc="2024-10-14T12:47:00Z"/>
  <w16cex:commentExtensible w16cex:durableId="2AB7ADC2" w16cex:dateUtc="2024-10-14T12:48:00Z"/>
  <w16cex:commentExtensible w16cex:durableId="2AB7ADE3" w16cex:dateUtc="2024-10-14T12:49:00Z"/>
  <w16cex:commentExtensible w16cex:durableId="2AB7AE2E" w16cex:dateUtc="2024-10-14T12:50:00Z"/>
  <w16cex:commentExtensible w16cex:durableId="583D1A9F" w16cex:dateUtc="2024-10-18T14:24:00Z"/>
  <w16cex:commentExtensible w16cex:durableId="2AB7AE61" w16cex:dateUtc="2024-10-14T12:51:00Z"/>
  <w16cex:commentExtensible w16cex:durableId="2AB7AEB8" w16cex:dateUtc="2024-10-14T12:52:00Z"/>
  <w16cex:commentExtensible w16cex:durableId="2AB7AEFD" w16cex:dateUtc="2024-10-14T12:53:00Z"/>
  <w16cex:commentExtensible w16cex:durableId="0FCE11D9" w16cex:dateUtc="2024-10-18T14:26:00Z"/>
  <w16cex:commentExtensible w16cex:durableId="2AB7AF1A" w16cex:dateUtc="2024-10-14T12:54:00Z"/>
  <w16cex:commentExtensible w16cex:durableId="4929E1F9" w16cex:dateUtc="2024-10-18T14:27:00Z"/>
  <w16cex:commentExtensible w16cex:durableId="2AB7AF45" w16cex:dateUtc="2024-10-14T12:55:00Z"/>
  <w16cex:commentExtensible w16cex:durableId="117562D7" w16cex:dateUtc="2024-10-18T14:28:00Z"/>
  <w16cex:commentExtensible w16cex:durableId="0DE61A1F" w16cex:dateUtc="2024-10-15T14:26:00Z"/>
  <w16cex:commentExtensible w16cex:durableId="2AB7AF7D" w16cex:dateUtc="2024-10-14T12:55:00Z"/>
  <w16cex:commentExtensible w16cex:durableId="12597A20" w16cex:dateUtc="2024-10-15T14:32:00Z"/>
  <w16cex:commentExtensible w16cex:durableId="371FEAE1" w16cex:dateUtc="2024-10-15T14:51:00Z"/>
  <w16cex:commentExtensible w16cex:durableId="0504C3F6" w16cex:dateUtc="2024-10-18T14:29:00Z"/>
  <w16cex:commentExtensible w16cex:durableId="2AB7AFB6" w16cex:dateUtc="2024-10-14T12:56:00Z"/>
  <w16cex:commentExtensible w16cex:durableId="2AB7AFC9" w16cex:dateUtc="2024-10-14T12:57:00Z"/>
  <w16cex:commentExtensible w16cex:durableId="2AB7AFEA" w16cex:dateUtc="2024-10-14T12:57:00Z"/>
  <w16cex:commentExtensible w16cex:durableId="2AB7B031" w16cex:dateUtc="2024-10-14T12:58:00Z"/>
  <w16cex:commentExtensible w16cex:durableId="2AB7B03F" w16cex:dateUtc="2024-10-14T12:59:00Z"/>
  <w16cex:commentExtensible w16cex:durableId="2AB7B048" w16cex:dateUtc="2024-10-14T12:59:00Z"/>
  <w16cex:commentExtensible w16cex:durableId="2AB7B057" w16cex:dateUtc="2024-10-14T12:59:00Z"/>
  <w16cex:commentExtensible w16cex:durableId="2AB7B061" w16cex:dateUtc="2024-10-14T12:59:00Z"/>
  <w16cex:commentExtensible w16cex:durableId="2AB7B06B" w16cex:dateUtc="2024-10-14T12:59:00Z"/>
  <w16cex:commentExtensible w16cex:durableId="2AB7B078" w16cex:dateUtc="2024-10-14T13:00:00Z"/>
  <w16cex:commentExtensible w16cex:durableId="2AB7B091" w16cex:dateUtc="2024-10-14T13:00:00Z"/>
  <w16cex:commentExtensible w16cex:durableId="2AB7B0D1" w16cex:dateUtc="2024-10-14T13:01:00Z"/>
  <w16cex:commentExtensible w16cex:durableId="2AB7B0F6" w16cex:dateUtc="2024-10-14T13: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BCBCCCF" w16cid:durableId="2AB7A850"/>
  <w16cid:commentId w16cid:paraId="30F40B0D" w16cid:durableId="4E93A735"/>
  <w16cid:commentId w16cid:paraId="0A115B3E" w16cid:durableId="5F185194"/>
  <w16cid:commentId w16cid:paraId="7C2DA583" w16cid:durableId="756E66E8"/>
  <w16cid:commentId w16cid:paraId="2AC9CBD7" w16cid:durableId="2AB7A8D4"/>
  <w16cid:commentId w16cid:paraId="1FD04F9C" w16cid:durableId="2AB7A96B"/>
  <w16cid:commentId w16cid:paraId="366F901B" w16cid:durableId="2AB7A98E"/>
  <w16cid:commentId w16cid:paraId="0A019991" w16cid:durableId="2AB7AACD"/>
  <w16cid:commentId w16cid:paraId="7B788B52" w16cid:durableId="2AB7AB5C"/>
  <w16cid:commentId w16cid:paraId="3F3ACE52" w16cid:durableId="2AB7AB7B"/>
  <w16cid:commentId w16cid:paraId="228F60CE" w16cid:durableId="2AB7ABEA"/>
  <w16cid:commentId w16cid:paraId="41C4FD87" w16cid:durableId="2AB7AC10"/>
  <w16cid:commentId w16cid:paraId="125E1948" w16cid:durableId="17BC0630"/>
  <w16cid:commentId w16cid:paraId="7FD99819" w16cid:durableId="2AB7ACB8"/>
  <w16cid:commentId w16cid:paraId="2F4E6F5A" w16cid:durableId="2AB7ACD1"/>
  <w16cid:commentId w16cid:paraId="503C6A2B" w16cid:durableId="10B70638"/>
  <w16cid:commentId w16cid:paraId="63EE35E9" w16cid:durableId="63E1ADB3"/>
  <w16cid:commentId w16cid:paraId="2632E92C" w16cid:durableId="2AB7ACF8"/>
  <w16cid:commentId w16cid:paraId="2294886D" w16cid:durableId="2AB7AD11"/>
  <w16cid:commentId w16cid:paraId="24934955" w16cid:durableId="2AB7AD54"/>
  <w16cid:commentId w16cid:paraId="7D7FBC62" w16cid:durableId="2AB7AD7E"/>
  <w16cid:commentId w16cid:paraId="337B4C91" w16cid:durableId="2AB7ADC2"/>
  <w16cid:commentId w16cid:paraId="7493A876" w16cid:durableId="2AB7ADE3"/>
  <w16cid:commentId w16cid:paraId="524B9E20" w16cid:durableId="2AB7AE2E"/>
  <w16cid:commentId w16cid:paraId="0DB1EADF" w16cid:durableId="583D1A9F"/>
  <w16cid:commentId w16cid:paraId="094FE81B" w16cid:durableId="2AB7AE61"/>
  <w16cid:commentId w16cid:paraId="685CFC01" w16cid:durableId="2AB7AEB8"/>
  <w16cid:commentId w16cid:paraId="1DF731D3" w16cid:durableId="2AB7AEFD"/>
  <w16cid:commentId w16cid:paraId="58751A0B" w16cid:durableId="0FCE11D9"/>
  <w16cid:commentId w16cid:paraId="4B362F53" w16cid:durableId="2AB7AF1A"/>
  <w16cid:commentId w16cid:paraId="40B6BD37" w16cid:durableId="4929E1F9"/>
  <w16cid:commentId w16cid:paraId="3BADB78D" w16cid:durableId="2AB7AF45"/>
  <w16cid:commentId w16cid:paraId="4A6E5611" w16cid:durableId="117562D7"/>
  <w16cid:commentId w16cid:paraId="4A08B3FD" w16cid:durableId="0DE61A1F"/>
  <w16cid:commentId w16cid:paraId="1A5BFDDE" w16cid:durableId="2AB7AF7D"/>
  <w16cid:commentId w16cid:paraId="45551C06" w16cid:durableId="12597A20"/>
  <w16cid:commentId w16cid:paraId="618BEB4A" w16cid:durableId="371FEAE1"/>
  <w16cid:commentId w16cid:paraId="799508BA" w16cid:durableId="0504C3F6"/>
  <w16cid:commentId w16cid:paraId="68C43A2B" w16cid:durableId="2AB7AFB6"/>
  <w16cid:commentId w16cid:paraId="2994AEAF" w16cid:durableId="2AB7AFC9"/>
  <w16cid:commentId w16cid:paraId="2B05FC61" w16cid:durableId="2AB7AFEA"/>
  <w16cid:commentId w16cid:paraId="1E748138" w16cid:durableId="2AB7B031"/>
  <w16cid:commentId w16cid:paraId="73F2CAA5" w16cid:durableId="2AB7B03F"/>
  <w16cid:commentId w16cid:paraId="613632C4" w16cid:durableId="2AB7B048"/>
  <w16cid:commentId w16cid:paraId="4899B9E1" w16cid:durableId="2AB7B057"/>
  <w16cid:commentId w16cid:paraId="256CC384" w16cid:durableId="2AB7B061"/>
  <w16cid:commentId w16cid:paraId="715D5EDB" w16cid:durableId="2AB7B06B"/>
  <w16cid:commentId w16cid:paraId="35C3E007" w16cid:durableId="2AB7B078"/>
  <w16cid:commentId w16cid:paraId="3C9CC8B1" w16cid:durableId="2AB7B091"/>
  <w16cid:commentId w16cid:paraId="1ED3A942" w16cid:durableId="2AB7B0D1"/>
  <w16cid:commentId w16cid:paraId="41AC80B4" w16cid:durableId="2AB7B0F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99EB24" w14:textId="77777777" w:rsidR="005C6928" w:rsidRDefault="005C6928">
      <w:r>
        <w:separator/>
      </w:r>
    </w:p>
  </w:endnote>
  <w:endnote w:type="continuationSeparator" w:id="0">
    <w:p w14:paraId="22D5F820" w14:textId="77777777" w:rsidR="005C6928" w:rsidRDefault="005C6928">
      <w:r>
        <w:continuationSeparator/>
      </w:r>
    </w:p>
  </w:endnote>
  <w:endnote w:type="continuationNotice" w:id="1">
    <w:p w14:paraId="63942FA8" w14:textId="77777777" w:rsidR="005C6928" w:rsidRDefault="005C69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Gras">
    <w:altName w:val="Arial"/>
    <w:panose1 w:val="020B0704020202020204"/>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6F2810" w14:textId="77777777" w:rsidR="001A2E83" w:rsidRDefault="001A2E83" w:rsidP="00A126AE">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22</w:t>
    </w:r>
    <w:r>
      <w:rPr>
        <w:rStyle w:val="Numrodepage"/>
      </w:rPr>
      <w:fldChar w:fldCharType="end"/>
    </w:r>
  </w:p>
  <w:p w14:paraId="5160D955" w14:textId="77777777" w:rsidR="001A2E83" w:rsidRDefault="001A2E83" w:rsidP="00640DDE">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BA3832" w14:textId="2019EED0" w:rsidR="001A2E83" w:rsidRPr="00805652" w:rsidRDefault="001A2E83" w:rsidP="00805652">
    <w:pPr>
      <w:pStyle w:val="Pieddepage"/>
      <w:ind w:right="360"/>
      <w:jc w:val="right"/>
      <w:rPr>
        <w:rFonts w:ascii="Calibri" w:hAnsi="Calibri"/>
        <w:sz w:val="16"/>
        <w:szCs w:val="16"/>
      </w:rPr>
    </w:pPr>
    <w:r w:rsidRPr="00805652">
      <w:rPr>
        <w:rStyle w:val="Numrodepage"/>
        <w:rFonts w:ascii="Calibri" w:hAnsi="Calibri"/>
        <w:sz w:val="16"/>
        <w:szCs w:val="16"/>
      </w:rPr>
      <w:fldChar w:fldCharType="begin"/>
    </w:r>
    <w:r w:rsidRPr="00805652">
      <w:rPr>
        <w:rStyle w:val="Numrodepage"/>
        <w:rFonts w:ascii="Calibri" w:hAnsi="Calibri"/>
        <w:sz w:val="16"/>
        <w:szCs w:val="16"/>
      </w:rPr>
      <w:instrText xml:space="preserve"> PAGE </w:instrText>
    </w:r>
    <w:r w:rsidRPr="00805652">
      <w:rPr>
        <w:rStyle w:val="Numrodepage"/>
        <w:rFonts w:ascii="Calibri" w:hAnsi="Calibri"/>
        <w:sz w:val="16"/>
        <w:szCs w:val="16"/>
      </w:rPr>
      <w:fldChar w:fldCharType="separate"/>
    </w:r>
    <w:r w:rsidR="00470D99">
      <w:rPr>
        <w:rStyle w:val="Numrodepage"/>
        <w:rFonts w:ascii="Calibri" w:hAnsi="Calibri"/>
        <w:noProof/>
        <w:sz w:val="16"/>
        <w:szCs w:val="16"/>
      </w:rPr>
      <w:t>2</w:t>
    </w:r>
    <w:r w:rsidRPr="00805652">
      <w:rPr>
        <w:rStyle w:val="Numrodepage"/>
        <w:rFonts w:ascii="Calibri" w:hAnsi="Calibri"/>
        <w:sz w:val="16"/>
        <w:szCs w:val="16"/>
      </w:rPr>
      <w:fldChar w:fldCharType="end"/>
    </w:r>
    <w:r>
      <w:rPr>
        <w:rStyle w:val="Numrodepage"/>
        <w:rFonts w:ascii="Calibri" w:hAnsi="Calibri"/>
        <w:sz w:val="16"/>
        <w:szCs w:val="16"/>
      </w:rPr>
      <w:t>/</w:t>
    </w:r>
    <w:r w:rsidRPr="00805652">
      <w:rPr>
        <w:rStyle w:val="Numrodepage"/>
        <w:rFonts w:ascii="Calibri" w:hAnsi="Calibri"/>
        <w:sz w:val="16"/>
        <w:szCs w:val="16"/>
      </w:rPr>
      <w:fldChar w:fldCharType="begin"/>
    </w:r>
    <w:r w:rsidRPr="00805652">
      <w:rPr>
        <w:rStyle w:val="Numrodepage"/>
        <w:rFonts w:ascii="Calibri" w:hAnsi="Calibri"/>
        <w:sz w:val="16"/>
        <w:szCs w:val="16"/>
      </w:rPr>
      <w:instrText xml:space="preserve"> NUMPAGES </w:instrText>
    </w:r>
    <w:r w:rsidRPr="00805652">
      <w:rPr>
        <w:rStyle w:val="Numrodepage"/>
        <w:rFonts w:ascii="Calibri" w:hAnsi="Calibri"/>
        <w:sz w:val="16"/>
        <w:szCs w:val="16"/>
      </w:rPr>
      <w:fldChar w:fldCharType="separate"/>
    </w:r>
    <w:r w:rsidR="00470D99">
      <w:rPr>
        <w:rStyle w:val="Numrodepage"/>
        <w:rFonts w:ascii="Calibri" w:hAnsi="Calibri"/>
        <w:noProof/>
        <w:sz w:val="16"/>
        <w:szCs w:val="16"/>
      </w:rPr>
      <w:t>4</w:t>
    </w:r>
    <w:r w:rsidRPr="00805652">
      <w:rPr>
        <w:rStyle w:val="Numrodepage"/>
        <w:rFonts w:ascii="Calibri" w:hAnsi="Calibri"/>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B2584F" w14:textId="77777777" w:rsidR="005C6928" w:rsidRDefault="005C6928">
      <w:r>
        <w:separator/>
      </w:r>
    </w:p>
  </w:footnote>
  <w:footnote w:type="continuationSeparator" w:id="0">
    <w:p w14:paraId="4C6B9783" w14:textId="77777777" w:rsidR="005C6928" w:rsidRDefault="005C6928">
      <w:r>
        <w:continuationSeparator/>
      </w:r>
    </w:p>
  </w:footnote>
  <w:footnote w:type="continuationNotice" w:id="1">
    <w:p w14:paraId="6017EC05" w14:textId="77777777" w:rsidR="005C6928" w:rsidRDefault="005C692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316951"/>
    <w:multiLevelType w:val="hybridMultilevel"/>
    <w:tmpl w:val="04CC881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1DE2D4B"/>
    <w:multiLevelType w:val="hybridMultilevel"/>
    <w:tmpl w:val="E22AFC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511634B"/>
    <w:multiLevelType w:val="hybridMultilevel"/>
    <w:tmpl w:val="EEDC34A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28F575F1"/>
    <w:multiLevelType w:val="hybridMultilevel"/>
    <w:tmpl w:val="01D8FCF4"/>
    <w:lvl w:ilvl="0" w:tplc="4E46658E">
      <w:numFmt w:val="bullet"/>
      <w:lvlText w:val="-"/>
      <w:lvlJc w:val="left"/>
      <w:pPr>
        <w:ind w:left="774" w:hanging="360"/>
      </w:pPr>
      <w:rPr>
        <w:rFonts w:ascii="Calibri" w:eastAsia="Times New Roman" w:hAnsi="Calibri" w:cs="Calibri" w:hint="default"/>
      </w:rPr>
    </w:lvl>
    <w:lvl w:ilvl="1" w:tplc="040C0003" w:tentative="1">
      <w:start w:val="1"/>
      <w:numFmt w:val="bullet"/>
      <w:lvlText w:val="o"/>
      <w:lvlJc w:val="left"/>
      <w:pPr>
        <w:ind w:left="1494" w:hanging="360"/>
      </w:pPr>
      <w:rPr>
        <w:rFonts w:ascii="Courier New" w:hAnsi="Courier New" w:cs="Courier New" w:hint="default"/>
      </w:rPr>
    </w:lvl>
    <w:lvl w:ilvl="2" w:tplc="040C0005" w:tentative="1">
      <w:start w:val="1"/>
      <w:numFmt w:val="bullet"/>
      <w:lvlText w:val=""/>
      <w:lvlJc w:val="left"/>
      <w:pPr>
        <w:ind w:left="2214" w:hanging="360"/>
      </w:pPr>
      <w:rPr>
        <w:rFonts w:ascii="Wingdings" w:hAnsi="Wingdings" w:hint="default"/>
      </w:rPr>
    </w:lvl>
    <w:lvl w:ilvl="3" w:tplc="040C0001" w:tentative="1">
      <w:start w:val="1"/>
      <w:numFmt w:val="bullet"/>
      <w:lvlText w:val=""/>
      <w:lvlJc w:val="left"/>
      <w:pPr>
        <w:ind w:left="2934" w:hanging="360"/>
      </w:pPr>
      <w:rPr>
        <w:rFonts w:ascii="Symbol" w:hAnsi="Symbol" w:hint="default"/>
      </w:rPr>
    </w:lvl>
    <w:lvl w:ilvl="4" w:tplc="040C0003" w:tentative="1">
      <w:start w:val="1"/>
      <w:numFmt w:val="bullet"/>
      <w:lvlText w:val="o"/>
      <w:lvlJc w:val="left"/>
      <w:pPr>
        <w:ind w:left="3654" w:hanging="360"/>
      </w:pPr>
      <w:rPr>
        <w:rFonts w:ascii="Courier New" w:hAnsi="Courier New" w:cs="Courier New" w:hint="default"/>
      </w:rPr>
    </w:lvl>
    <w:lvl w:ilvl="5" w:tplc="040C0005" w:tentative="1">
      <w:start w:val="1"/>
      <w:numFmt w:val="bullet"/>
      <w:lvlText w:val=""/>
      <w:lvlJc w:val="left"/>
      <w:pPr>
        <w:ind w:left="4374" w:hanging="360"/>
      </w:pPr>
      <w:rPr>
        <w:rFonts w:ascii="Wingdings" w:hAnsi="Wingdings" w:hint="default"/>
      </w:rPr>
    </w:lvl>
    <w:lvl w:ilvl="6" w:tplc="040C0001" w:tentative="1">
      <w:start w:val="1"/>
      <w:numFmt w:val="bullet"/>
      <w:lvlText w:val=""/>
      <w:lvlJc w:val="left"/>
      <w:pPr>
        <w:ind w:left="5094" w:hanging="360"/>
      </w:pPr>
      <w:rPr>
        <w:rFonts w:ascii="Symbol" w:hAnsi="Symbol" w:hint="default"/>
      </w:rPr>
    </w:lvl>
    <w:lvl w:ilvl="7" w:tplc="040C0003" w:tentative="1">
      <w:start w:val="1"/>
      <w:numFmt w:val="bullet"/>
      <w:lvlText w:val="o"/>
      <w:lvlJc w:val="left"/>
      <w:pPr>
        <w:ind w:left="5814" w:hanging="360"/>
      </w:pPr>
      <w:rPr>
        <w:rFonts w:ascii="Courier New" w:hAnsi="Courier New" w:cs="Courier New" w:hint="default"/>
      </w:rPr>
    </w:lvl>
    <w:lvl w:ilvl="8" w:tplc="040C0005" w:tentative="1">
      <w:start w:val="1"/>
      <w:numFmt w:val="bullet"/>
      <w:lvlText w:val=""/>
      <w:lvlJc w:val="left"/>
      <w:pPr>
        <w:ind w:left="6534" w:hanging="360"/>
      </w:pPr>
      <w:rPr>
        <w:rFonts w:ascii="Wingdings" w:hAnsi="Wingdings" w:hint="default"/>
      </w:rPr>
    </w:lvl>
  </w:abstractNum>
  <w:abstractNum w:abstractNumId="4" w15:restartNumberingAfterBreak="0">
    <w:nsid w:val="313A2BB7"/>
    <w:multiLevelType w:val="hybridMultilevel"/>
    <w:tmpl w:val="0BC49B5E"/>
    <w:lvl w:ilvl="0" w:tplc="4E46658E">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3B53FC9"/>
    <w:multiLevelType w:val="hybridMultilevel"/>
    <w:tmpl w:val="79145990"/>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6" w15:restartNumberingAfterBreak="0">
    <w:nsid w:val="53940FEB"/>
    <w:multiLevelType w:val="hybridMultilevel"/>
    <w:tmpl w:val="E15647E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55777AAF"/>
    <w:multiLevelType w:val="hybridMultilevel"/>
    <w:tmpl w:val="8C0C5224"/>
    <w:lvl w:ilvl="0" w:tplc="040C000F">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8" w15:restartNumberingAfterBreak="0">
    <w:nsid w:val="5B01095F"/>
    <w:multiLevelType w:val="hybridMultilevel"/>
    <w:tmpl w:val="58B8E0BA"/>
    <w:lvl w:ilvl="0" w:tplc="4E46658E">
      <w:numFmt w:val="bullet"/>
      <w:lvlText w:val="-"/>
      <w:lvlJc w:val="left"/>
      <w:pPr>
        <w:ind w:left="1080" w:hanging="360"/>
      </w:pPr>
      <w:rPr>
        <w:rFonts w:ascii="Calibri" w:eastAsia="Times New Roman"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15:restartNumberingAfterBreak="0">
    <w:nsid w:val="5D3A4E39"/>
    <w:multiLevelType w:val="hybridMultilevel"/>
    <w:tmpl w:val="5A68ABD0"/>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15:restartNumberingAfterBreak="0">
    <w:nsid w:val="5F226B97"/>
    <w:multiLevelType w:val="hybridMultilevel"/>
    <w:tmpl w:val="98D83E52"/>
    <w:lvl w:ilvl="0" w:tplc="040C000F">
      <w:start w:val="1"/>
      <w:numFmt w:val="decimal"/>
      <w:lvlText w:val="%1."/>
      <w:lvlJc w:val="left"/>
      <w:pPr>
        <w:ind w:left="1776" w:hanging="360"/>
      </w:pPr>
    </w:lvl>
    <w:lvl w:ilvl="1" w:tplc="040C0019" w:tentative="1">
      <w:start w:val="1"/>
      <w:numFmt w:val="lowerLetter"/>
      <w:lvlText w:val="%2."/>
      <w:lvlJc w:val="left"/>
      <w:pPr>
        <w:ind w:left="2496" w:hanging="360"/>
      </w:pPr>
    </w:lvl>
    <w:lvl w:ilvl="2" w:tplc="040C001B" w:tentative="1">
      <w:start w:val="1"/>
      <w:numFmt w:val="lowerRoman"/>
      <w:lvlText w:val="%3."/>
      <w:lvlJc w:val="right"/>
      <w:pPr>
        <w:ind w:left="3216" w:hanging="180"/>
      </w:pPr>
    </w:lvl>
    <w:lvl w:ilvl="3" w:tplc="040C000F" w:tentative="1">
      <w:start w:val="1"/>
      <w:numFmt w:val="decimal"/>
      <w:lvlText w:val="%4."/>
      <w:lvlJc w:val="left"/>
      <w:pPr>
        <w:ind w:left="3936" w:hanging="360"/>
      </w:pPr>
    </w:lvl>
    <w:lvl w:ilvl="4" w:tplc="040C0019" w:tentative="1">
      <w:start w:val="1"/>
      <w:numFmt w:val="lowerLetter"/>
      <w:lvlText w:val="%5."/>
      <w:lvlJc w:val="left"/>
      <w:pPr>
        <w:ind w:left="4656" w:hanging="360"/>
      </w:pPr>
    </w:lvl>
    <w:lvl w:ilvl="5" w:tplc="040C001B" w:tentative="1">
      <w:start w:val="1"/>
      <w:numFmt w:val="lowerRoman"/>
      <w:lvlText w:val="%6."/>
      <w:lvlJc w:val="right"/>
      <w:pPr>
        <w:ind w:left="5376" w:hanging="180"/>
      </w:pPr>
    </w:lvl>
    <w:lvl w:ilvl="6" w:tplc="040C000F" w:tentative="1">
      <w:start w:val="1"/>
      <w:numFmt w:val="decimal"/>
      <w:lvlText w:val="%7."/>
      <w:lvlJc w:val="left"/>
      <w:pPr>
        <w:ind w:left="6096" w:hanging="360"/>
      </w:pPr>
    </w:lvl>
    <w:lvl w:ilvl="7" w:tplc="040C0019" w:tentative="1">
      <w:start w:val="1"/>
      <w:numFmt w:val="lowerLetter"/>
      <w:lvlText w:val="%8."/>
      <w:lvlJc w:val="left"/>
      <w:pPr>
        <w:ind w:left="6816" w:hanging="360"/>
      </w:pPr>
    </w:lvl>
    <w:lvl w:ilvl="8" w:tplc="040C001B" w:tentative="1">
      <w:start w:val="1"/>
      <w:numFmt w:val="lowerRoman"/>
      <w:lvlText w:val="%9."/>
      <w:lvlJc w:val="right"/>
      <w:pPr>
        <w:ind w:left="7536" w:hanging="180"/>
      </w:pPr>
    </w:lvl>
  </w:abstractNum>
  <w:abstractNum w:abstractNumId="11" w15:restartNumberingAfterBreak="0">
    <w:nsid w:val="76323406"/>
    <w:multiLevelType w:val="hybridMultilevel"/>
    <w:tmpl w:val="42C841EE"/>
    <w:lvl w:ilvl="0" w:tplc="A1445068">
      <w:numFmt w:val="bullet"/>
      <w:lvlText w:val="-"/>
      <w:lvlJc w:val="left"/>
      <w:pPr>
        <w:ind w:left="720" w:hanging="360"/>
      </w:pPr>
      <w:rPr>
        <w:rFonts w:ascii="Arial" w:eastAsia="Times New Roman" w:hAnsi="Arial" w:cs="Arial"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6"/>
  </w:num>
  <w:num w:numId="4">
    <w:abstractNumId w:val="4"/>
  </w:num>
  <w:num w:numId="5">
    <w:abstractNumId w:val="3"/>
  </w:num>
  <w:num w:numId="6">
    <w:abstractNumId w:val="1"/>
  </w:num>
  <w:num w:numId="7">
    <w:abstractNumId w:val="9"/>
  </w:num>
  <w:num w:numId="8">
    <w:abstractNumId w:val="2"/>
  </w:num>
  <w:num w:numId="9">
    <w:abstractNumId w:val="0"/>
  </w:num>
  <w:num w:numId="10">
    <w:abstractNumId w:val="8"/>
  </w:num>
  <w:num w:numId="11">
    <w:abstractNumId w:val="11"/>
  </w:num>
  <w:num w:numId="12">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748A"/>
    <w:rsid w:val="0000033B"/>
    <w:rsid w:val="00002399"/>
    <w:rsid w:val="00002A81"/>
    <w:rsid w:val="00002EF3"/>
    <w:rsid w:val="00003364"/>
    <w:rsid w:val="00004AD2"/>
    <w:rsid w:val="00007B10"/>
    <w:rsid w:val="000107E3"/>
    <w:rsid w:val="00010B66"/>
    <w:rsid w:val="00010CC7"/>
    <w:rsid w:val="00010DA4"/>
    <w:rsid w:val="000116FD"/>
    <w:rsid w:val="00012189"/>
    <w:rsid w:val="000121F9"/>
    <w:rsid w:val="000129F5"/>
    <w:rsid w:val="00012EDA"/>
    <w:rsid w:val="000141ED"/>
    <w:rsid w:val="00015409"/>
    <w:rsid w:val="000155F4"/>
    <w:rsid w:val="00015602"/>
    <w:rsid w:val="00017AC4"/>
    <w:rsid w:val="00020198"/>
    <w:rsid w:val="00020A6F"/>
    <w:rsid w:val="00021A39"/>
    <w:rsid w:val="00022025"/>
    <w:rsid w:val="0002225B"/>
    <w:rsid w:val="00022D8E"/>
    <w:rsid w:val="00022DCD"/>
    <w:rsid w:val="000238B4"/>
    <w:rsid w:val="00023A46"/>
    <w:rsid w:val="0002406E"/>
    <w:rsid w:val="000242DC"/>
    <w:rsid w:val="00026216"/>
    <w:rsid w:val="00026635"/>
    <w:rsid w:val="00026CB2"/>
    <w:rsid w:val="00027DB5"/>
    <w:rsid w:val="000302A5"/>
    <w:rsid w:val="00030738"/>
    <w:rsid w:val="00030AF7"/>
    <w:rsid w:val="00030AF9"/>
    <w:rsid w:val="00031432"/>
    <w:rsid w:val="00032B06"/>
    <w:rsid w:val="000341C1"/>
    <w:rsid w:val="00034B04"/>
    <w:rsid w:val="00037235"/>
    <w:rsid w:val="00037A49"/>
    <w:rsid w:val="00037F83"/>
    <w:rsid w:val="0004042A"/>
    <w:rsid w:val="00042252"/>
    <w:rsid w:val="00042FEB"/>
    <w:rsid w:val="00044C60"/>
    <w:rsid w:val="00045100"/>
    <w:rsid w:val="00046ED3"/>
    <w:rsid w:val="00047588"/>
    <w:rsid w:val="00047DFE"/>
    <w:rsid w:val="000517EE"/>
    <w:rsid w:val="00051F49"/>
    <w:rsid w:val="0005275B"/>
    <w:rsid w:val="0005401E"/>
    <w:rsid w:val="000547C1"/>
    <w:rsid w:val="00054C52"/>
    <w:rsid w:val="0005621C"/>
    <w:rsid w:val="00057E25"/>
    <w:rsid w:val="000600DA"/>
    <w:rsid w:val="00060394"/>
    <w:rsid w:val="00060F7D"/>
    <w:rsid w:val="00062D24"/>
    <w:rsid w:val="0006453C"/>
    <w:rsid w:val="00064F17"/>
    <w:rsid w:val="0006529E"/>
    <w:rsid w:val="000668DB"/>
    <w:rsid w:val="00066C39"/>
    <w:rsid w:val="00070574"/>
    <w:rsid w:val="0007067A"/>
    <w:rsid w:val="00070859"/>
    <w:rsid w:val="00074160"/>
    <w:rsid w:val="00074D7F"/>
    <w:rsid w:val="000757C1"/>
    <w:rsid w:val="00075BEF"/>
    <w:rsid w:val="0008052D"/>
    <w:rsid w:val="00081CEA"/>
    <w:rsid w:val="00083029"/>
    <w:rsid w:val="0008306D"/>
    <w:rsid w:val="00083B69"/>
    <w:rsid w:val="00084097"/>
    <w:rsid w:val="00084254"/>
    <w:rsid w:val="000849D1"/>
    <w:rsid w:val="00085CE0"/>
    <w:rsid w:val="000904B5"/>
    <w:rsid w:val="0009186F"/>
    <w:rsid w:val="00092183"/>
    <w:rsid w:val="000923F1"/>
    <w:rsid w:val="000929DC"/>
    <w:rsid w:val="00095227"/>
    <w:rsid w:val="00096BDF"/>
    <w:rsid w:val="00096CEF"/>
    <w:rsid w:val="00096F30"/>
    <w:rsid w:val="00096FB0"/>
    <w:rsid w:val="00097B79"/>
    <w:rsid w:val="00097C04"/>
    <w:rsid w:val="000A0329"/>
    <w:rsid w:val="000A0775"/>
    <w:rsid w:val="000A0B8C"/>
    <w:rsid w:val="000A0C7F"/>
    <w:rsid w:val="000A0F06"/>
    <w:rsid w:val="000A11E2"/>
    <w:rsid w:val="000A1DB4"/>
    <w:rsid w:val="000A1EE3"/>
    <w:rsid w:val="000A3F1E"/>
    <w:rsid w:val="000A4212"/>
    <w:rsid w:val="000A4979"/>
    <w:rsid w:val="000A52BE"/>
    <w:rsid w:val="000A58E5"/>
    <w:rsid w:val="000A5D6D"/>
    <w:rsid w:val="000A6520"/>
    <w:rsid w:val="000A6A4F"/>
    <w:rsid w:val="000A72EC"/>
    <w:rsid w:val="000A73B3"/>
    <w:rsid w:val="000A762B"/>
    <w:rsid w:val="000B020C"/>
    <w:rsid w:val="000B1DAE"/>
    <w:rsid w:val="000B2C40"/>
    <w:rsid w:val="000B3790"/>
    <w:rsid w:val="000B39C3"/>
    <w:rsid w:val="000B485E"/>
    <w:rsid w:val="000B4E9C"/>
    <w:rsid w:val="000B5272"/>
    <w:rsid w:val="000B5754"/>
    <w:rsid w:val="000B6A86"/>
    <w:rsid w:val="000B6CFD"/>
    <w:rsid w:val="000B7ED7"/>
    <w:rsid w:val="000C0B10"/>
    <w:rsid w:val="000C0F97"/>
    <w:rsid w:val="000C123B"/>
    <w:rsid w:val="000C3292"/>
    <w:rsid w:val="000C3898"/>
    <w:rsid w:val="000C40C8"/>
    <w:rsid w:val="000C4583"/>
    <w:rsid w:val="000C4B80"/>
    <w:rsid w:val="000C5468"/>
    <w:rsid w:val="000C7C72"/>
    <w:rsid w:val="000D0573"/>
    <w:rsid w:val="000D16D0"/>
    <w:rsid w:val="000D1CC8"/>
    <w:rsid w:val="000D279B"/>
    <w:rsid w:val="000D2A51"/>
    <w:rsid w:val="000D2EAB"/>
    <w:rsid w:val="000D554A"/>
    <w:rsid w:val="000E03F0"/>
    <w:rsid w:val="000E2581"/>
    <w:rsid w:val="000E3F52"/>
    <w:rsid w:val="000E3FAA"/>
    <w:rsid w:val="000E53F5"/>
    <w:rsid w:val="000E6AD6"/>
    <w:rsid w:val="000E738A"/>
    <w:rsid w:val="000E747A"/>
    <w:rsid w:val="000E7D11"/>
    <w:rsid w:val="000F1256"/>
    <w:rsid w:val="000F2331"/>
    <w:rsid w:val="000F3755"/>
    <w:rsid w:val="000F449D"/>
    <w:rsid w:val="000F4EE7"/>
    <w:rsid w:val="000F5BDC"/>
    <w:rsid w:val="000F6B43"/>
    <w:rsid w:val="000F76F8"/>
    <w:rsid w:val="000F7C11"/>
    <w:rsid w:val="001012EC"/>
    <w:rsid w:val="00101CDE"/>
    <w:rsid w:val="001023FF"/>
    <w:rsid w:val="001040B7"/>
    <w:rsid w:val="00105E71"/>
    <w:rsid w:val="00105F27"/>
    <w:rsid w:val="00106B7C"/>
    <w:rsid w:val="00106C2A"/>
    <w:rsid w:val="00107759"/>
    <w:rsid w:val="00107A58"/>
    <w:rsid w:val="00110359"/>
    <w:rsid w:val="0011183A"/>
    <w:rsid w:val="001120E1"/>
    <w:rsid w:val="00112261"/>
    <w:rsid w:val="001126B1"/>
    <w:rsid w:val="001148DF"/>
    <w:rsid w:val="00115245"/>
    <w:rsid w:val="00115594"/>
    <w:rsid w:val="00116C4E"/>
    <w:rsid w:val="00117030"/>
    <w:rsid w:val="001205C8"/>
    <w:rsid w:val="00121012"/>
    <w:rsid w:val="001236CC"/>
    <w:rsid w:val="0012592D"/>
    <w:rsid w:val="00125AA0"/>
    <w:rsid w:val="00126650"/>
    <w:rsid w:val="00130177"/>
    <w:rsid w:val="00130513"/>
    <w:rsid w:val="00130EC0"/>
    <w:rsid w:val="00132EB8"/>
    <w:rsid w:val="00133024"/>
    <w:rsid w:val="00133EB0"/>
    <w:rsid w:val="001341F8"/>
    <w:rsid w:val="0013438B"/>
    <w:rsid w:val="001353B2"/>
    <w:rsid w:val="00136496"/>
    <w:rsid w:val="00136C60"/>
    <w:rsid w:val="001400C3"/>
    <w:rsid w:val="00140E19"/>
    <w:rsid w:val="001411E5"/>
    <w:rsid w:val="001414BA"/>
    <w:rsid w:val="00141F59"/>
    <w:rsid w:val="001424FB"/>
    <w:rsid w:val="0014419D"/>
    <w:rsid w:val="00144A0F"/>
    <w:rsid w:val="00144AB4"/>
    <w:rsid w:val="0014554B"/>
    <w:rsid w:val="00146AFD"/>
    <w:rsid w:val="001470A0"/>
    <w:rsid w:val="0014724B"/>
    <w:rsid w:val="00147D38"/>
    <w:rsid w:val="00147EFF"/>
    <w:rsid w:val="00151DE1"/>
    <w:rsid w:val="0015259F"/>
    <w:rsid w:val="00153B96"/>
    <w:rsid w:val="001548AD"/>
    <w:rsid w:val="00155FDC"/>
    <w:rsid w:val="001604A0"/>
    <w:rsid w:val="00160BED"/>
    <w:rsid w:val="00162873"/>
    <w:rsid w:val="00162CC6"/>
    <w:rsid w:val="001657BC"/>
    <w:rsid w:val="00165EA1"/>
    <w:rsid w:val="00166607"/>
    <w:rsid w:val="0016794C"/>
    <w:rsid w:val="00170B3C"/>
    <w:rsid w:val="00170BFC"/>
    <w:rsid w:val="0017212B"/>
    <w:rsid w:val="00172BEC"/>
    <w:rsid w:val="00174303"/>
    <w:rsid w:val="001758BE"/>
    <w:rsid w:val="00175CE1"/>
    <w:rsid w:val="00176105"/>
    <w:rsid w:val="00177039"/>
    <w:rsid w:val="001827AB"/>
    <w:rsid w:val="001829ED"/>
    <w:rsid w:val="00183226"/>
    <w:rsid w:val="001833F2"/>
    <w:rsid w:val="001846E3"/>
    <w:rsid w:val="001864D5"/>
    <w:rsid w:val="00191595"/>
    <w:rsid w:val="001916B7"/>
    <w:rsid w:val="0019170F"/>
    <w:rsid w:val="00192340"/>
    <w:rsid w:val="00194D10"/>
    <w:rsid w:val="00195531"/>
    <w:rsid w:val="00196A11"/>
    <w:rsid w:val="00196B66"/>
    <w:rsid w:val="001A2270"/>
    <w:rsid w:val="001A25AC"/>
    <w:rsid w:val="001A2CF1"/>
    <w:rsid w:val="001A2E83"/>
    <w:rsid w:val="001A4A41"/>
    <w:rsid w:val="001A4ACB"/>
    <w:rsid w:val="001A5241"/>
    <w:rsid w:val="001A5313"/>
    <w:rsid w:val="001A573D"/>
    <w:rsid w:val="001B01FA"/>
    <w:rsid w:val="001B059B"/>
    <w:rsid w:val="001B0FCE"/>
    <w:rsid w:val="001B11DF"/>
    <w:rsid w:val="001B22E4"/>
    <w:rsid w:val="001B26AB"/>
    <w:rsid w:val="001B2A4C"/>
    <w:rsid w:val="001B2EF4"/>
    <w:rsid w:val="001B2F22"/>
    <w:rsid w:val="001B4091"/>
    <w:rsid w:val="001B463A"/>
    <w:rsid w:val="001B4C94"/>
    <w:rsid w:val="001B5377"/>
    <w:rsid w:val="001B5F77"/>
    <w:rsid w:val="001B67FE"/>
    <w:rsid w:val="001B6BF4"/>
    <w:rsid w:val="001B6D1D"/>
    <w:rsid w:val="001B7A32"/>
    <w:rsid w:val="001B7C43"/>
    <w:rsid w:val="001C08D1"/>
    <w:rsid w:val="001C0FF5"/>
    <w:rsid w:val="001C114C"/>
    <w:rsid w:val="001C15F4"/>
    <w:rsid w:val="001C1F9B"/>
    <w:rsid w:val="001C210C"/>
    <w:rsid w:val="001C3F63"/>
    <w:rsid w:val="001C422F"/>
    <w:rsid w:val="001C5898"/>
    <w:rsid w:val="001C5AD3"/>
    <w:rsid w:val="001C7EE7"/>
    <w:rsid w:val="001C7FE8"/>
    <w:rsid w:val="001D032A"/>
    <w:rsid w:val="001D072C"/>
    <w:rsid w:val="001D17C8"/>
    <w:rsid w:val="001D1937"/>
    <w:rsid w:val="001D19DB"/>
    <w:rsid w:val="001D28CF"/>
    <w:rsid w:val="001D31D5"/>
    <w:rsid w:val="001D4D3A"/>
    <w:rsid w:val="001D63C8"/>
    <w:rsid w:val="001E1E1B"/>
    <w:rsid w:val="001E3A4E"/>
    <w:rsid w:val="001E5C8A"/>
    <w:rsid w:val="001E5FED"/>
    <w:rsid w:val="001E621D"/>
    <w:rsid w:val="001E6A84"/>
    <w:rsid w:val="001E7A39"/>
    <w:rsid w:val="001F0238"/>
    <w:rsid w:val="001F0813"/>
    <w:rsid w:val="001F1662"/>
    <w:rsid w:val="001F2565"/>
    <w:rsid w:val="001F2AE0"/>
    <w:rsid w:val="001F4BAC"/>
    <w:rsid w:val="001F54CE"/>
    <w:rsid w:val="001F624A"/>
    <w:rsid w:val="001F7EC2"/>
    <w:rsid w:val="001F7FF6"/>
    <w:rsid w:val="0020112D"/>
    <w:rsid w:val="00203655"/>
    <w:rsid w:val="00203CBB"/>
    <w:rsid w:val="00204842"/>
    <w:rsid w:val="0020566C"/>
    <w:rsid w:val="00205EC0"/>
    <w:rsid w:val="00206DD7"/>
    <w:rsid w:val="00207E0A"/>
    <w:rsid w:val="002101A7"/>
    <w:rsid w:val="00214834"/>
    <w:rsid w:val="00214857"/>
    <w:rsid w:val="00215FA8"/>
    <w:rsid w:val="002168AF"/>
    <w:rsid w:val="00216DE1"/>
    <w:rsid w:val="00220892"/>
    <w:rsid w:val="0022167D"/>
    <w:rsid w:val="00221FA0"/>
    <w:rsid w:val="00222EB4"/>
    <w:rsid w:val="00223119"/>
    <w:rsid w:val="00225D9C"/>
    <w:rsid w:val="002260A8"/>
    <w:rsid w:val="0022671D"/>
    <w:rsid w:val="00226D4B"/>
    <w:rsid w:val="002271B4"/>
    <w:rsid w:val="002279FB"/>
    <w:rsid w:val="00227B21"/>
    <w:rsid w:val="00227FFA"/>
    <w:rsid w:val="0023001C"/>
    <w:rsid w:val="00230936"/>
    <w:rsid w:val="00230AB8"/>
    <w:rsid w:val="0023277C"/>
    <w:rsid w:val="00234671"/>
    <w:rsid w:val="0023624F"/>
    <w:rsid w:val="0023673A"/>
    <w:rsid w:val="002368C8"/>
    <w:rsid w:val="00236BB7"/>
    <w:rsid w:val="002403E2"/>
    <w:rsid w:val="00242AA4"/>
    <w:rsid w:val="00243576"/>
    <w:rsid w:val="0024472D"/>
    <w:rsid w:val="00244C47"/>
    <w:rsid w:val="002452B7"/>
    <w:rsid w:val="00245E0C"/>
    <w:rsid w:val="00251518"/>
    <w:rsid w:val="002516E8"/>
    <w:rsid w:val="00251F2D"/>
    <w:rsid w:val="00252A17"/>
    <w:rsid w:val="00252C06"/>
    <w:rsid w:val="002540F8"/>
    <w:rsid w:val="0025464E"/>
    <w:rsid w:val="00255B4D"/>
    <w:rsid w:val="00256E4B"/>
    <w:rsid w:val="00260727"/>
    <w:rsid w:val="0026075A"/>
    <w:rsid w:val="00260936"/>
    <w:rsid w:val="002610CD"/>
    <w:rsid w:val="00261A4D"/>
    <w:rsid w:val="002629AD"/>
    <w:rsid w:val="00262D2B"/>
    <w:rsid w:val="00263F1A"/>
    <w:rsid w:val="0026436D"/>
    <w:rsid w:val="00265F9F"/>
    <w:rsid w:val="002665DB"/>
    <w:rsid w:val="0026680F"/>
    <w:rsid w:val="002703C4"/>
    <w:rsid w:val="00270A3A"/>
    <w:rsid w:val="00272215"/>
    <w:rsid w:val="00272901"/>
    <w:rsid w:val="00272F75"/>
    <w:rsid w:val="00275706"/>
    <w:rsid w:val="00275840"/>
    <w:rsid w:val="00275AD4"/>
    <w:rsid w:val="00275D91"/>
    <w:rsid w:val="002770D7"/>
    <w:rsid w:val="00277922"/>
    <w:rsid w:val="00280BF9"/>
    <w:rsid w:val="002819E7"/>
    <w:rsid w:val="002821A0"/>
    <w:rsid w:val="002841DF"/>
    <w:rsid w:val="00285A8C"/>
    <w:rsid w:val="002863F5"/>
    <w:rsid w:val="00287371"/>
    <w:rsid w:val="00287EDB"/>
    <w:rsid w:val="002913E8"/>
    <w:rsid w:val="00291828"/>
    <w:rsid w:val="00292D0E"/>
    <w:rsid w:val="0029552E"/>
    <w:rsid w:val="0029573D"/>
    <w:rsid w:val="002959F1"/>
    <w:rsid w:val="00295ED6"/>
    <w:rsid w:val="0029783F"/>
    <w:rsid w:val="002A187F"/>
    <w:rsid w:val="002A2D13"/>
    <w:rsid w:val="002A2F89"/>
    <w:rsid w:val="002A348C"/>
    <w:rsid w:val="002A349F"/>
    <w:rsid w:val="002A3F82"/>
    <w:rsid w:val="002A4BF6"/>
    <w:rsid w:val="002A4D42"/>
    <w:rsid w:val="002A5FAF"/>
    <w:rsid w:val="002A69EC"/>
    <w:rsid w:val="002A7F7B"/>
    <w:rsid w:val="002B0BC4"/>
    <w:rsid w:val="002B0CD7"/>
    <w:rsid w:val="002B24E1"/>
    <w:rsid w:val="002B2622"/>
    <w:rsid w:val="002B29A7"/>
    <w:rsid w:val="002B685C"/>
    <w:rsid w:val="002B7EC5"/>
    <w:rsid w:val="002C0730"/>
    <w:rsid w:val="002C164C"/>
    <w:rsid w:val="002C1E09"/>
    <w:rsid w:val="002C20A4"/>
    <w:rsid w:val="002C2B75"/>
    <w:rsid w:val="002C32EA"/>
    <w:rsid w:val="002C347D"/>
    <w:rsid w:val="002C35EE"/>
    <w:rsid w:val="002C5E70"/>
    <w:rsid w:val="002C792C"/>
    <w:rsid w:val="002D0E99"/>
    <w:rsid w:val="002D1AA1"/>
    <w:rsid w:val="002D3019"/>
    <w:rsid w:val="002D314D"/>
    <w:rsid w:val="002D34EA"/>
    <w:rsid w:val="002D47F4"/>
    <w:rsid w:val="002D58E0"/>
    <w:rsid w:val="002E1119"/>
    <w:rsid w:val="002E1957"/>
    <w:rsid w:val="002E23A2"/>
    <w:rsid w:val="002E3360"/>
    <w:rsid w:val="002E62FF"/>
    <w:rsid w:val="002E7F18"/>
    <w:rsid w:val="002F0FD8"/>
    <w:rsid w:val="002F11CA"/>
    <w:rsid w:val="002F1AA0"/>
    <w:rsid w:val="002F20CE"/>
    <w:rsid w:val="002F2B72"/>
    <w:rsid w:val="002F381D"/>
    <w:rsid w:val="002F408E"/>
    <w:rsid w:val="002F5486"/>
    <w:rsid w:val="002F55C8"/>
    <w:rsid w:val="002F5B17"/>
    <w:rsid w:val="002F5FED"/>
    <w:rsid w:val="00300ED8"/>
    <w:rsid w:val="00301A33"/>
    <w:rsid w:val="0030247A"/>
    <w:rsid w:val="00302951"/>
    <w:rsid w:val="0030380D"/>
    <w:rsid w:val="00303D45"/>
    <w:rsid w:val="00303ECA"/>
    <w:rsid w:val="00304A76"/>
    <w:rsid w:val="00305141"/>
    <w:rsid w:val="0030590F"/>
    <w:rsid w:val="003063E9"/>
    <w:rsid w:val="00306F38"/>
    <w:rsid w:val="0030740F"/>
    <w:rsid w:val="00310C32"/>
    <w:rsid w:val="003114F8"/>
    <w:rsid w:val="00311EE7"/>
    <w:rsid w:val="003140AC"/>
    <w:rsid w:val="00314127"/>
    <w:rsid w:val="003150CD"/>
    <w:rsid w:val="0031595C"/>
    <w:rsid w:val="00320E62"/>
    <w:rsid w:val="003217C3"/>
    <w:rsid w:val="0032413A"/>
    <w:rsid w:val="00324342"/>
    <w:rsid w:val="00325494"/>
    <w:rsid w:val="00325FF6"/>
    <w:rsid w:val="00326A78"/>
    <w:rsid w:val="00330630"/>
    <w:rsid w:val="003313F9"/>
    <w:rsid w:val="003331E2"/>
    <w:rsid w:val="0033400D"/>
    <w:rsid w:val="00334296"/>
    <w:rsid w:val="00335255"/>
    <w:rsid w:val="00340A5B"/>
    <w:rsid w:val="0034226E"/>
    <w:rsid w:val="003425A9"/>
    <w:rsid w:val="00342C83"/>
    <w:rsid w:val="003437E5"/>
    <w:rsid w:val="0034417D"/>
    <w:rsid w:val="00344286"/>
    <w:rsid w:val="00344861"/>
    <w:rsid w:val="00345C05"/>
    <w:rsid w:val="003466A9"/>
    <w:rsid w:val="00346D8C"/>
    <w:rsid w:val="00346DF5"/>
    <w:rsid w:val="00351109"/>
    <w:rsid w:val="00355489"/>
    <w:rsid w:val="00355796"/>
    <w:rsid w:val="00356841"/>
    <w:rsid w:val="00356949"/>
    <w:rsid w:val="00357053"/>
    <w:rsid w:val="00357060"/>
    <w:rsid w:val="00360A03"/>
    <w:rsid w:val="003616AE"/>
    <w:rsid w:val="00363E84"/>
    <w:rsid w:val="00364386"/>
    <w:rsid w:val="00365E53"/>
    <w:rsid w:val="0037029A"/>
    <w:rsid w:val="00370D14"/>
    <w:rsid w:val="00371C1A"/>
    <w:rsid w:val="00372AAA"/>
    <w:rsid w:val="00373E32"/>
    <w:rsid w:val="00374968"/>
    <w:rsid w:val="00375A8C"/>
    <w:rsid w:val="0037601A"/>
    <w:rsid w:val="003760A8"/>
    <w:rsid w:val="003761EC"/>
    <w:rsid w:val="00377750"/>
    <w:rsid w:val="00377B3F"/>
    <w:rsid w:val="00380D17"/>
    <w:rsid w:val="00383229"/>
    <w:rsid w:val="0038440D"/>
    <w:rsid w:val="0038450A"/>
    <w:rsid w:val="0038453C"/>
    <w:rsid w:val="00385850"/>
    <w:rsid w:val="00386F61"/>
    <w:rsid w:val="00386F97"/>
    <w:rsid w:val="0038775D"/>
    <w:rsid w:val="00390635"/>
    <w:rsid w:val="0039106A"/>
    <w:rsid w:val="00391BE4"/>
    <w:rsid w:val="00392B24"/>
    <w:rsid w:val="003933F3"/>
    <w:rsid w:val="00394134"/>
    <w:rsid w:val="00394210"/>
    <w:rsid w:val="003952A8"/>
    <w:rsid w:val="00396F9A"/>
    <w:rsid w:val="003976C1"/>
    <w:rsid w:val="00397F21"/>
    <w:rsid w:val="003A038D"/>
    <w:rsid w:val="003A1730"/>
    <w:rsid w:val="003A35D0"/>
    <w:rsid w:val="003A4393"/>
    <w:rsid w:val="003A4488"/>
    <w:rsid w:val="003A4D97"/>
    <w:rsid w:val="003A5B1D"/>
    <w:rsid w:val="003A6781"/>
    <w:rsid w:val="003B1530"/>
    <w:rsid w:val="003B27F8"/>
    <w:rsid w:val="003B3DA4"/>
    <w:rsid w:val="003B485B"/>
    <w:rsid w:val="003B48CF"/>
    <w:rsid w:val="003B4C68"/>
    <w:rsid w:val="003B51C8"/>
    <w:rsid w:val="003B566A"/>
    <w:rsid w:val="003B5A54"/>
    <w:rsid w:val="003B6613"/>
    <w:rsid w:val="003C0143"/>
    <w:rsid w:val="003C1C8E"/>
    <w:rsid w:val="003C2EF6"/>
    <w:rsid w:val="003C32BD"/>
    <w:rsid w:val="003C3973"/>
    <w:rsid w:val="003C79A6"/>
    <w:rsid w:val="003D05CE"/>
    <w:rsid w:val="003D06AB"/>
    <w:rsid w:val="003D2535"/>
    <w:rsid w:val="003D34FF"/>
    <w:rsid w:val="003D4C7C"/>
    <w:rsid w:val="003D4D6B"/>
    <w:rsid w:val="003D5515"/>
    <w:rsid w:val="003E0744"/>
    <w:rsid w:val="003E144A"/>
    <w:rsid w:val="003E28E0"/>
    <w:rsid w:val="003E2DDB"/>
    <w:rsid w:val="003E34DC"/>
    <w:rsid w:val="003E3DE1"/>
    <w:rsid w:val="003E4195"/>
    <w:rsid w:val="003E4368"/>
    <w:rsid w:val="003E5888"/>
    <w:rsid w:val="003E665F"/>
    <w:rsid w:val="003E6943"/>
    <w:rsid w:val="003E6D71"/>
    <w:rsid w:val="003F0A46"/>
    <w:rsid w:val="003F0CD1"/>
    <w:rsid w:val="003F17E6"/>
    <w:rsid w:val="003F1F3F"/>
    <w:rsid w:val="003F6694"/>
    <w:rsid w:val="003F7058"/>
    <w:rsid w:val="00400065"/>
    <w:rsid w:val="00401578"/>
    <w:rsid w:val="00402AFC"/>
    <w:rsid w:val="00402C0E"/>
    <w:rsid w:val="00402CFF"/>
    <w:rsid w:val="004038C7"/>
    <w:rsid w:val="0040414A"/>
    <w:rsid w:val="004046AC"/>
    <w:rsid w:val="004048A8"/>
    <w:rsid w:val="00404C05"/>
    <w:rsid w:val="00406E03"/>
    <w:rsid w:val="00407120"/>
    <w:rsid w:val="00407B51"/>
    <w:rsid w:val="004104B5"/>
    <w:rsid w:val="004105C6"/>
    <w:rsid w:val="00410E03"/>
    <w:rsid w:val="0041112E"/>
    <w:rsid w:val="00412044"/>
    <w:rsid w:val="004126D7"/>
    <w:rsid w:val="00412BDC"/>
    <w:rsid w:val="00413DEE"/>
    <w:rsid w:val="004159B8"/>
    <w:rsid w:val="00416987"/>
    <w:rsid w:val="00416A36"/>
    <w:rsid w:val="00417B2A"/>
    <w:rsid w:val="00417B9C"/>
    <w:rsid w:val="00417DE2"/>
    <w:rsid w:val="004209C3"/>
    <w:rsid w:val="0042194C"/>
    <w:rsid w:val="00422848"/>
    <w:rsid w:val="00423273"/>
    <w:rsid w:val="00423302"/>
    <w:rsid w:val="004237A5"/>
    <w:rsid w:val="00424690"/>
    <w:rsid w:val="00424EFF"/>
    <w:rsid w:val="00424FF8"/>
    <w:rsid w:val="0042585C"/>
    <w:rsid w:val="004273BD"/>
    <w:rsid w:val="00427636"/>
    <w:rsid w:val="004301C2"/>
    <w:rsid w:val="004304DF"/>
    <w:rsid w:val="004316B4"/>
    <w:rsid w:val="00431D20"/>
    <w:rsid w:val="00433679"/>
    <w:rsid w:val="00434370"/>
    <w:rsid w:val="004352E6"/>
    <w:rsid w:val="00435571"/>
    <w:rsid w:val="004358AE"/>
    <w:rsid w:val="00436446"/>
    <w:rsid w:val="004371E2"/>
    <w:rsid w:val="00437C20"/>
    <w:rsid w:val="004418C7"/>
    <w:rsid w:val="0044305F"/>
    <w:rsid w:val="004433A2"/>
    <w:rsid w:val="004433D5"/>
    <w:rsid w:val="00443D99"/>
    <w:rsid w:val="00444060"/>
    <w:rsid w:val="00445080"/>
    <w:rsid w:val="00445994"/>
    <w:rsid w:val="004462AC"/>
    <w:rsid w:val="00446DA1"/>
    <w:rsid w:val="004472F3"/>
    <w:rsid w:val="00450695"/>
    <w:rsid w:val="00450FD9"/>
    <w:rsid w:val="00451932"/>
    <w:rsid w:val="004529FE"/>
    <w:rsid w:val="00454F11"/>
    <w:rsid w:val="0045556C"/>
    <w:rsid w:val="00456916"/>
    <w:rsid w:val="00461852"/>
    <w:rsid w:val="00462BA4"/>
    <w:rsid w:val="00466543"/>
    <w:rsid w:val="00470859"/>
    <w:rsid w:val="00470D99"/>
    <w:rsid w:val="00471A00"/>
    <w:rsid w:val="00471E87"/>
    <w:rsid w:val="004727D1"/>
    <w:rsid w:val="004729A8"/>
    <w:rsid w:val="004729A9"/>
    <w:rsid w:val="004732D3"/>
    <w:rsid w:val="00473E9E"/>
    <w:rsid w:val="004743CE"/>
    <w:rsid w:val="004745A4"/>
    <w:rsid w:val="00475DD3"/>
    <w:rsid w:val="00476B78"/>
    <w:rsid w:val="00476B93"/>
    <w:rsid w:val="00481B2F"/>
    <w:rsid w:val="0048289E"/>
    <w:rsid w:val="00482D38"/>
    <w:rsid w:val="00483651"/>
    <w:rsid w:val="0049006B"/>
    <w:rsid w:val="00490FF6"/>
    <w:rsid w:val="00491C62"/>
    <w:rsid w:val="00491F48"/>
    <w:rsid w:val="00493112"/>
    <w:rsid w:val="00493458"/>
    <w:rsid w:val="00493E01"/>
    <w:rsid w:val="00493F0C"/>
    <w:rsid w:val="00493FC4"/>
    <w:rsid w:val="0049428E"/>
    <w:rsid w:val="00494954"/>
    <w:rsid w:val="004951D9"/>
    <w:rsid w:val="00495DC7"/>
    <w:rsid w:val="0049685D"/>
    <w:rsid w:val="00496AA1"/>
    <w:rsid w:val="0049724C"/>
    <w:rsid w:val="00497629"/>
    <w:rsid w:val="0049784C"/>
    <w:rsid w:val="004978AF"/>
    <w:rsid w:val="004A3956"/>
    <w:rsid w:val="004A3A9B"/>
    <w:rsid w:val="004A3B16"/>
    <w:rsid w:val="004A4748"/>
    <w:rsid w:val="004A60CF"/>
    <w:rsid w:val="004B0265"/>
    <w:rsid w:val="004B077F"/>
    <w:rsid w:val="004B192F"/>
    <w:rsid w:val="004B27CC"/>
    <w:rsid w:val="004B44B6"/>
    <w:rsid w:val="004B46C5"/>
    <w:rsid w:val="004B5437"/>
    <w:rsid w:val="004B6B3D"/>
    <w:rsid w:val="004B723A"/>
    <w:rsid w:val="004C0420"/>
    <w:rsid w:val="004C402E"/>
    <w:rsid w:val="004C45C3"/>
    <w:rsid w:val="004C5626"/>
    <w:rsid w:val="004C616A"/>
    <w:rsid w:val="004C631C"/>
    <w:rsid w:val="004C7228"/>
    <w:rsid w:val="004C7FE4"/>
    <w:rsid w:val="004D0B20"/>
    <w:rsid w:val="004D0EBA"/>
    <w:rsid w:val="004D1C75"/>
    <w:rsid w:val="004D366F"/>
    <w:rsid w:val="004D372C"/>
    <w:rsid w:val="004D377B"/>
    <w:rsid w:val="004D40AD"/>
    <w:rsid w:val="004D50D7"/>
    <w:rsid w:val="004D593A"/>
    <w:rsid w:val="004D6079"/>
    <w:rsid w:val="004E3A2A"/>
    <w:rsid w:val="004E41D8"/>
    <w:rsid w:val="004E4ECC"/>
    <w:rsid w:val="004E5972"/>
    <w:rsid w:val="004F059C"/>
    <w:rsid w:val="004F067B"/>
    <w:rsid w:val="004F1BF0"/>
    <w:rsid w:val="004F4265"/>
    <w:rsid w:val="004F4BE6"/>
    <w:rsid w:val="004F5B9F"/>
    <w:rsid w:val="004F646E"/>
    <w:rsid w:val="004F66E9"/>
    <w:rsid w:val="004F6BCA"/>
    <w:rsid w:val="004F7948"/>
    <w:rsid w:val="004F7C6F"/>
    <w:rsid w:val="0050145E"/>
    <w:rsid w:val="00502242"/>
    <w:rsid w:val="0050593F"/>
    <w:rsid w:val="005060F1"/>
    <w:rsid w:val="0050648B"/>
    <w:rsid w:val="005069FA"/>
    <w:rsid w:val="00506A79"/>
    <w:rsid w:val="00506D04"/>
    <w:rsid w:val="00511863"/>
    <w:rsid w:val="00511FC5"/>
    <w:rsid w:val="005127F6"/>
    <w:rsid w:val="0051532B"/>
    <w:rsid w:val="00515C35"/>
    <w:rsid w:val="00517591"/>
    <w:rsid w:val="005178EA"/>
    <w:rsid w:val="0052080E"/>
    <w:rsid w:val="00520A12"/>
    <w:rsid w:val="00523717"/>
    <w:rsid w:val="00524CF7"/>
    <w:rsid w:val="00525194"/>
    <w:rsid w:val="0052622C"/>
    <w:rsid w:val="005262C5"/>
    <w:rsid w:val="00526D94"/>
    <w:rsid w:val="00526DDC"/>
    <w:rsid w:val="00527DE5"/>
    <w:rsid w:val="00530AA4"/>
    <w:rsid w:val="00530B8E"/>
    <w:rsid w:val="00530DBC"/>
    <w:rsid w:val="00531573"/>
    <w:rsid w:val="00532616"/>
    <w:rsid w:val="0053316E"/>
    <w:rsid w:val="005338AF"/>
    <w:rsid w:val="00533B2D"/>
    <w:rsid w:val="00534C0C"/>
    <w:rsid w:val="00534E1E"/>
    <w:rsid w:val="005407E4"/>
    <w:rsid w:val="00540D92"/>
    <w:rsid w:val="00540DAE"/>
    <w:rsid w:val="00542DA9"/>
    <w:rsid w:val="00543F88"/>
    <w:rsid w:val="00544CD6"/>
    <w:rsid w:val="00544E97"/>
    <w:rsid w:val="00544F7C"/>
    <w:rsid w:val="005455F9"/>
    <w:rsid w:val="005466BA"/>
    <w:rsid w:val="00546E73"/>
    <w:rsid w:val="00547970"/>
    <w:rsid w:val="005502D1"/>
    <w:rsid w:val="0055308D"/>
    <w:rsid w:val="0055335A"/>
    <w:rsid w:val="005543C5"/>
    <w:rsid w:val="00556DAA"/>
    <w:rsid w:val="00557A41"/>
    <w:rsid w:val="00560089"/>
    <w:rsid w:val="00560CB5"/>
    <w:rsid w:val="00562101"/>
    <w:rsid w:val="00562154"/>
    <w:rsid w:val="00562652"/>
    <w:rsid w:val="005631E5"/>
    <w:rsid w:val="0056418E"/>
    <w:rsid w:val="005648A2"/>
    <w:rsid w:val="00565782"/>
    <w:rsid w:val="00570021"/>
    <w:rsid w:val="00570ABA"/>
    <w:rsid w:val="00570F53"/>
    <w:rsid w:val="00571907"/>
    <w:rsid w:val="00572767"/>
    <w:rsid w:val="00573F10"/>
    <w:rsid w:val="005740ED"/>
    <w:rsid w:val="00574945"/>
    <w:rsid w:val="00574F42"/>
    <w:rsid w:val="00576162"/>
    <w:rsid w:val="00576E1C"/>
    <w:rsid w:val="00576E24"/>
    <w:rsid w:val="00580DB2"/>
    <w:rsid w:val="005812FB"/>
    <w:rsid w:val="00582196"/>
    <w:rsid w:val="00582D9C"/>
    <w:rsid w:val="00583F41"/>
    <w:rsid w:val="00584141"/>
    <w:rsid w:val="005843EB"/>
    <w:rsid w:val="00585492"/>
    <w:rsid w:val="00587516"/>
    <w:rsid w:val="00587DC4"/>
    <w:rsid w:val="00590DAF"/>
    <w:rsid w:val="00591211"/>
    <w:rsid w:val="00591383"/>
    <w:rsid w:val="00592DD3"/>
    <w:rsid w:val="00594588"/>
    <w:rsid w:val="00595293"/>
    <w:rsid w:val="00596B93"/>
    <w:rsid w:val="005A0DC7"/>
    <w:rsid w:val="005A1A3E"/>
    <w:rsid w:val="005A342A"/>
    <w:rsid w:val="005A3F2B"/>
    <w:rsid w:val="005A4240"/>
    <w:rsid w:val="005A5577"/>
    <w:rsid w:val="005A5DB8"/>
    <w:rsid w:val="005A5E6D"/>
    <w:rsid w:val="005A64FB"/>
    <w:rsid w:val="005B0CFE"/>
    <w:rsid w:val="005B1337"/>
    <w:rsid w:val="005B1473"/>
    <w:rsid w:val="005B2DD1"/>
    <w:rsid w:val="005B341A"/>
    <w:rsid w:val="005B560E"/>
    <w:rsid w:val="005B6544"/>
    <w:rsid w:val="005B78CB"/>
    <w:rsid w:val="005C0357"/>
    <w:rsid w:val="005C1FC8"/>
    <w:rsid w:val="005C2D40"/>
    <w:rsid w:val="005C33F8"/>
    <w:rsid w:val="005C4518"/>
    <w:rsid w:val="005C51C4"/>
    <w:rsid w:val="005C523A"/>
    <w:rsid w:val="005C5606"/>
    <w:rsid w:val="005C68F2"/>
    <w:rsid w:val="005C6928"/>
    <w:rsid w:val="005C7A4A"/>
    <w:rsid w:val="005C7DCD"/>
    <w:rsid w:val="005C7EE2"/>
    <w:rsid w:val="005D0B11"/>
    <w:rsid w:val="005D0B54"/>
    <w:rsid w:val="005D0E79"/>
    <w:rsid w:val="005D0FA1"/>
    <w:rsid w:val="005D1E25"/>
    <w:rsid w:val="005D637E"/>
    <w:rsid w:val="005D668A"/>
    <w:rsid w:val="005D669B"/>
    <w:rsid w:val="005D683E"/>
    <w:rsid w:val="005D6FF9"/>
    <w:rsid w:val="005E017E"/>
    <w:rsid w:val="005E1EF2"/>
    <w:rsid w:val="005E24F0"/>
    <w:rsid w:val="005E2D98"/>
    <w:rsid w:val="005E332B"/>
    <w:rsid w:val="005E373F"/>
    <w:rsid w:val="005E41EE"/>
    <w:rsid w:val="005E5A94"/>
    <w:rsid w:val="005E5B10"/>
    <w:rsid w:val="005E5FA9"/>
    <w:rsid w:val="005E65EA"/>
    <w:rsid w:val="005E6612"/>
    <w:rsid w:val="005E6981"/>
    <w:rsid w:val="005E745E"/>
    <w:rsid w:val="005F07F9"/>
    <w:rsid w:val="005F3408"/>
    <w:rsid w:val="005F37DF"/>
    <w:rsid w:val="005F4213"/>
    <w:rsid w:val="005F4DF5"/>
    <w:rsid w:val="005F4E04"/>
    <w:rsid w:val="005F5672"/>
    <w:rsid w:val="005F5727"/>
    <w:rsid w:val="005F6C67"/>
    <w:rsid w:val="005F763F"/>
    <w:rsid w:val="005F7B8A"/>
    <w:rsid w:val="005F7F8F"/>
    <w:rsid w:val="005F7FDB"/>
    <w:rsid w:val="00600367"/>
    <w:rsid w:val="006004BC"/>
    <w:rsid w:val="00600665"/>
    <w:rsid w:val="00600E42"/>
    <w:rsid w:val="00602489"/>
    <w:rsid w:val="0060296A"/>
    <w:rsid w:val="006034AA"/>
    <w:rsid w:val="006041C0"/>
    <w:rsid w:val="006046FD"/>
    <w:rsid w:val="00605371"/>
    <w:rsid w:val="00605660"/>
    <w:rsid w:val="00605C8B"/>
    <w:rsid w:val="00605ECC"/>
    <w:rsid w:val="00606858"/>
    <w:rsid w:val="0060693B"/>
    <w:rsid w:val="00606969"/>
    <w:rsid w:val="00607441"/>
    <w:rsid w:val="00611535"/>
    <w:rsid w:val="00612355"/>
    <w:rsid w:val="00613659"/>
    <w:rsid w:val="00613950"/>
    <w:rsid w:val="00615DC5"/>
    <w:rsid w:val="00621395"/>
    <w:rsid w:val="00621870"/>
    <w:rsid w:val="00621A01"/>
    <w:rsid w:val="00621D76"/>
    <w:rsid w:val="00621F87"/>
    <w:rsid w:val="00622FE9"/>
    <w:rsid w:val="00623735"/>
    <w:rsid w:val="0062412E"/>
    <w:rsid w:val="006245EB"/>
    <w:rsid w:val="00624F43"/>
    <w:rsid w:val="0062529A"/>
    <w:rsid w:val="00625718"/>
    <w:rsid w:val="00625850"/>
    <w:rsid w:val="00626065"/>
    <w:rsid w:val="0062636E"/>
    <w:rsid w:val="00627B4D"/>
    <w:rsid w:val="00630EFB"/>
    <w:rsid w:val="00632CA5"/>
    <w:rsid w:val="00634812"/>
    <w:rsid w:val="00634D82"/>
    <w:rsid w:val="00635EF6"/>
    <w:rsid w:val="0063678A"/>
    <w:rsid w:val="0063682D"/>
    <w:rsid w:val="00636E9B"/>
    <w:rsid w:val="00640B1F"/>
    <w:rsid w:val="00640DDE"/>
    <w:rsid w:val="006419AA"/>
    <w:rsid w:val="00643156"/>
    <w:rsid w:val="006460E6"/>
    <w:rsid w:val="00650B96"/>
    <w:rsid w:val="006543E2"/>
    <w:rsid w:val="00655E81"/>
    <w:rsid w:val="0065620F"/>
    <w:rsid w:val="006567A7"/>
    <w:rsid w:val="00656F9E"/>
    <w:rsid w:val="00657C07"/>
    <w:rsid w:val="00657D48"/>
    <w:rsid w:val="00660E34"/>
    <w:rsid w:val="0066105C"/>
    <w:rsid w:val="006619DC"/>
    <w:rsid w:val="006637D9"/>
    <w:rsid w:val="006639AE"/>
    <w:rsid w:val="00663FBF"/>
    <w:rsid w:val="006642E8"/>
    <w:rsid w:val="00664528"/>
    <w:rsid w:val="00665915"/>
    <w:rsid w:val="00666333"/>
    <w:rsid w:val="00667CFD"/>
    <w:rsid w:val="00670808"/>
    <w:rsid w:val="00672981"/>
    <w:rsid w:val="00672A8F"/>
    <w:rsid w:val="00672AC4"/>
    <w:rsid w:val="00674366"/>
    <w:rsid w:val="0067645B"/>
    <w:rsid w:val="00676606"/>
    <w:rsid w:val="00676A56"/>
    <w:rsid w:val="0067747D"/>
    <w:rsid w:val="006778C4"/>
    <w:rsid w:val="00680488"/>
    <w:rsid w:val="006805E0"/>
    <w:rsid w:val="00680AAA"/>
    <w:rsid w:val="0068103C"/>
    <w:rsid w:val="00681431"/>
    <w:rsid w:val="00681521"/>
    <w:rsid w:val="00682915"/>
    <w:rsid w:val="0068294E"/>
    <w:rsid w:val="006847FE"/>
    <w:rsid w:val="006849BD"/>
    <w:rsid w:val="00684DF4"/>
    <w:rsid w:val="006874C9"/>
    <w:rsid w:val="00687AC2"/>
    <w:rsid w:val="006900C4"/>
    <w:rsid w:val="00691421"/>
    <w:rsid w:val="0069235D"/>
    <w:rsid w:val="00692374"/>
    <w:rsid w:val="006933AC"/>
    <w:rsid w:val="00694341"/>
    <w:rsid w:val="00694CA5"/>
    <w:rsid w:val="0069619A"/>
    <w:rsid w:val="006967F3"/>
    <w:rsid w:val="00696D23"/>
    <w:rsid w:val="00697604"/>
    <w:rsid w:val="006A0AE1"/>
    <w:rsid w:val="006A167E"/>
    <w:rsid w:val="006A1758"/>
    <w:rsid w:val="006A18E0"/>
    <w:rsid w:val="006A1AA4"/>
    <w:rsid w:val="006A1BC4"/>
    <w:rsid w:val="006A2117"/>
    <w:rsid w:val="006A3CD8"/>
    <w:rsid w:val="006A49FD"/>
    <w:rsid w:val="006A5DF2"/>
    <w:rsid w:val="006A7408"/>
    <w:rsid w:val="006B264D"/>
    <w:rsid w:val="006B394D"/>
    <w:rsid w:val="006B3C82"/>
    <w:rsid w:val="006B3EF4"/>
    <w:rsid w:val="006B4B32"/>
    <w:rsid w:val="006B7329"/>
    <w:rsid w:val="006C104A"/>
    <w:rsid w:val="006C3C25"/>
    <w:rsid w:val="006C3DE7"/>
    <w:rsid w:val="006C4266"/>
    <w:rsid w:val="006C5C41"/>
    <w:rsid w:val="006C6AA9"/>
    <w:rsid w:val="006C6B46"/>
    <w:rsid w:val="006C7A94"/>
    <w:rsid w:val="006D363E"/>
    <w:rsid w:val="006D3AA7"/>
    <w:rsid w:val="006D45F2"/>
    <w:rsid w:val="006D4B5F"/>
    <w:rsid w:val="006D4F8C"/>
    <w:rsid w:val="006D5538"/>
    <w:rsid w:val="006D59CE"/>
    <w:rsid w:val="006D5A55"/>
    <w:rsid w:val="006D5C60"/>
    <w:rsid w:val="006D640F"/>
    <w:rsid w:val="006D66F5"/>
    <w:rsid w:val="006D6852"/>
    <w:rsid w:val="006D7944"/>
    <w:rsid w:val="006E00AA"/>
    <w:rsid w:val="006E0F33"/>
    <w:rsid w:val="006E364A"/>
    <w:rsid w:val="006E3A1B"/>
    <w:rsid w:val="006E4803"/>
    <w:rsid w:val="006E4A50"/>
    <w:rsid w:val="006E4FE6"/>
    <w:rsid w:val="006E510D"/>
    <w:rsid w:val="006E5581"/>
    <w:rsid w:val="006E5E25"/>
    <w:rsid w:val="006E62A4"/>
    <w:rsid w:val="006E6355"/>
    <w:rsid w:val="006E6EEF"/>
    <w:rsid w:val="006E7DB1"/>
    <w:rsid w:val="006E7F06"/>
    <w:rsid w:val="006F01B2"/>
    <w:rsid w:val="006F043F"/>
    <w:rsid w:val="006F09D8"/>
    <w:rsid w:val="006F17E3"/>
    <w:rsid w:val="006F1D50"/>
    <w:rsid w:val="006F1FED"/>
    <w:rsid w:val="006F2254"/>
    <w:rsid w:val="006F30CC"/>
    <w:rsid w:val="006F49B0"/>
    <w:rsid w:val="006F5502"/>
    <w:rsid w:val="006F5BD0"/>
    <w:rsid w:val="006F695C"/>
    <w:rsid w:val="006F6FF7"/>
    <w:rsid w:val="00700D27"/>
    <w:rsid w:val="0070113F"/>
    <w:rsid w:val="00701A47"/>
    <w:rsid w:val="00701B8C"/>
    <w:rsid w:val="00702131"/>
    <w:rsid w:val="00703AA4"/>
    <w:rsid w:val="007044D8"/>
    <w:rsid w:val="007051F3"/>
    <w:rsid w:val="007065A5"/>
    <w:rsid w:val="00707A68"/>
    <w:rsid w:val="00710463"/>
    <w:rsid w:val="00710B23"/>
    <w:rsid w:val="00711207"/>
    <w:rsid w:val="007130DD"/>
    <w:rsid w:val="0071640A"/>
    <w:rsid w:val="00716453"/>
    <w:rsid w:val="00717FB1"/>
    <w:rsid w:val="0072002E"/>
    <w:rsid w:val="007201CA"/>
    <w:rsid w:val="0072061D"/>
    <w:rsid w:val="0072181F"/>
    <w:rsid w:val="007224EE"/>
    <w:rsid w:val="00723C11"/>
    <w:rsid w:val="00724B99"/>
    <w:rsid w:val="00724C75"/>
    <w:rsid w:val="00725CA1"/>
    <w:rsid w:val="007263A7"/>
    <w:rsid w:val="00726522"/>
    <w:rsid w:val="00726BA6"/>
    <w:rsid w:val="00727B0F"/>
    <w:rsid w:val="0073015F"/>
    <w:rsid w:val="007302E6"/>
    <w:rsid w:val="00730314"/>
    <w:rsid w:val="00732EA3"/>
    <w:rsid w:val="00733967"/>
    <w:rsid w:val="00733C17"/>
    <w:rsid w:val="00733CE3"/>
    <w:rsid w:val="00734FBB"/>
    <w:rsid w:val="007357D5"/>
    <w:rsid w:val="007358B7"/>
    <w:rsid w:val="00737F4B"/>
    <w:rsid w:val="007401B7"/>
    <w:rsid w:val="007402C5"/>
    <w:rsid w:val="00740401"/>
    <w:rsid w:val="00740B47"/>
    <w:rsid w:val="00743F49"/>
    <w:rsid w:val="007469A4"/>
    <w:rsid w:val="00747EC8"/>
    <w:rsid w:val="007505FE"/>
    <w:rsid w:val="00751B14"/>
    <w:rsid w:val="00752265"/>
    <w:rsid w:val="00752DAA"/>
    <w:rsid w:val="007545BE"/>
    <w:rsid w:val="007546C3"/>
    <w:rsid w:val="00755086"/>
    <w:rsid w:val="00755DB1"/>
    <w:rsid w:val="00755F6C"/>
    <w:rsid w:val="0075655E"/>
    <w:rsid w:val="0075663F"/>
    <w:rsid w:val="007573C2"/>
    <w:rsid w:val="0076010C"/>
    <w:rsid w:val="007610A5"/>
    <w:rsid w:val="00761802"/>
    <w:rsid w:val="00762EA4"/>
    <w:rsid w:val="007638D7"/>
    <w:rsid w:val="00765655"/>
    <w:rsid w:val="0076586A"/>
    <w:rsid w:val="0076659B"/>
    <w:rsid w:val="007666E7"/>
    <w:rsid w:val="007668A2"/>
    <w:rsid w:val="00767520"/>
    <w:rsid w:val="0076795B"/>
    <w:rsid w:val="007679BE"/>
    <w:rsid w:val="00770765"/>
    <w:rsid w:val="00772D26"/>
    <w:rsid w:val="00773933"/>
    <w:rsid w:val="00774908"/>
    <w:rsid w:val="0077494B"/>
    <w:rsid w:val="0077515E"/>
    <w:rsid w:val="00775AC3"/>
    <w:rsid w:val="00776A22"/>
    <w:rsid w:val="00776AB9"/>
    <w:rsid w:val="00781CE9"/>
    <w:rsid w:val="00782EAE"/>
    <w:rsid w:val="00783609"/>
    <w:rsid w:val="00783A04"/>
    <w:rsid w:val="007844EE"/>
    <w:rsid w:val="0078689B"/>
    <w:rsid w:val="00787B53"/>
    <w:rsid w:val="00790176"/>
    <w:rsid w:val="00790489"/>
    <w:rsid w:val="0079075E"/>
    <w:rsid w:val="0079096C"/>
    <w:rsid w:val="00791035"/>
    <w:rsid w:val="007915F4"/>
    <w:rsid w:val="007917D7"/>
    <w:rsid w:val="00792302"/>
    <w:rsid w:val="00792F07"/>
    <w:rsid w:val="00794716"/>
    <w:rsid w:val="0079558C"/>
    <w:rsid w:val="00796F85"/>
    <w:rsid w:val="007A331E"/>
    <w:rsid w:val="007A39F3"/>
    <w:rsid w:val="007A3C95"/>
    <w:rsid w:val="007A48BD"/>
    <w:rsid w:val="007A4B42"/>
    <w:rsid w:val="007A52C2"/>
    <w:rsid w:val="007A6619"/>
    <w:rsid w:val="007A6CF9"/>
    <w:rsid w:val="007B0C15"/>
    <w:rsid w:val="007B1183"/>
    <w:rsid w:val="007B381D"/>
    <w:rsid w:val="007B386D"/>
    <w:rsid w:val="007B44B3"/>
    <w:rsid w:val="007B4647"/>
    <w:rsid w:val="007B6D19"/>
    <w:rsid w:val="007B7220"/>
    <w:rsid w:val="007B7273"/>
    <w:rsid w:val="007B76EA"/>
    <w:rsid w:val="007B7DFA"/>
    <w:rsid w:val="007C0334"/>
    <w:rsid w:val="007C2F40"/>
    <w:rsid w:val="007C32D1"/>
    <w:rsid w:val="007C32F2"/>
    <w:rsid w:val="007C5DCF"/>
    <w:rsid w:val="007C7EAA"/>
    <w:rsid w:val="007D1E90"/>
    <w:rsid w:val="007D2169"/>
    <w:rsid w:val="007D546A"/>
    <w:rsid w:val="007D6B28"/>
    <w:rsid w:val="007D73F1"/>
    <w:rsid w:val="007E0E7A"/>
    <w:rsid w:val="007E0EA8"/>
    <w:rsid w:val="007E279C"/>
    <w:rsid w:val="007E3A56"/>
    <w:rsid w:val="007E3E40"/>
    <w:rsid w:val="007E43A4"/>
    <w:rsid w:val="007E574B"/>
    <w:rsid w:val="007E60B1"/>
    <w:rsid w:val="007E6E53"/>
    <w:rsid w:val="007F19BC"/>
    <w:rsid w:val="007F4034"/>
    <w:rsid w:val="007F4327"/>
    <w:rsid w:val="007F591A"/>
    <w:rsid w:val="007F5C7C"/>
    <w:rsid w:val="007F7A70"/>
    <w:rsid w:val="007F7C6F"/>
    <w:rsid w:val="007F7C74"/>
    <w:rsid w:val="008006E8"/>
    <w:rsid w:val="00801EDE"/>
    <w:rsid w:val="00805270"/>
    <w:rsid w:val="00805652"/>
    <w:rsid w:val="00805A28"/>
    <w:rsid w:val="0080623E"/>
    <w:rsid w:val="00807646"/>
    <w:rsid w:val="00811765"/>
    <w:rsid w:val="00812047"/>
    <w:rsid w:val="00816410"/>
    <w:rsid w:val="008219D8"/>
    <w:rsid w:val="008222CB"/>
    <w:rsid w:val="0082331C"/>
    <w:rsid w:val="00823E4D"/>
    <w:rsid w:val="0082567D"/>
    <w:rsid w:val="008257C3"/>
    <w:rsid w:val="00825D11"/>
    <w:rsid w:val="008276DF"/>
    <w:rsid w:val="00827924"/>
    <w:rsid w:val="00827B0F"/>
    <w:rsid w:val="0083002F"/>
    <w:rsid w:val="00830081"/>
    <w:rsid w:val="0083100A"/>
    <w:rsid w:val="008319A3"/>
    <w:rsid w:val="00832749"/>
    <w:rsid w:val="0083441E"/>
    <w:rsid w:val="0083541B"/>
    <w:rsid w:val="00836CB3"/>
    <w:rsid w:val="008374AA"/>
    <w:rsid w:val="0084027D"/>
    <w:rsid w:val="00840FB9"/>
    <w:rsid w:val="008418E3"/>
    <w:rsid w:val="00841BF0"/>
    <w:rsid w:val="00842FF4"/>
    <w:rsid w:val="00843228"/>
    <w:rsid w:val="00843844"/>
    <w:rsid w:val="008452C9"/>
    <w:rsid w:val="0084640D"/>
    <w:rsid w:val="008479F4"/>
    <w:rsid w:val="00847C66"/>
    <w:rsid w:val="00847E68"/>
    <w:rsid w:val="00850EB2"/>
    <w:rsid w:val="00851F1A"/>
    <w:rsid w:val="0085294F"/>
    <w:rsid w:val="00853391"/>
    <w:rsid w:val="0085341B"/>
    <w:rsid w:val="0085386A"/>
    <w:rsid w:val="008547D3"/>
    <w:rsid w:val="00854D8E"/>
    <w:rsid w:val="00856423"/>
    <w:rsid w:val="008566F9"/>
    <w:rsid w:val="00857D8F"/>
    <w:rsid w:val="00857F94"/>
    <w:rsid w:val="008609E2"/>
    <w:rsid w:val="00861341"/>
    <w:rsid w:val="00861683"/>
    <w:rsid w:val="00861C7F"/>
    <w:rsid w:val="00862759"/>
    <w:rsid w:val="008637CD"/>
    <w:rsid w:val="00864491"/>
    <w:rsid w:val="008655C4"/>
    <w:rsid w:val="00865CF5"/>
    <w:rsid w:val="00866B86"/>
    <w:rsid w:val="00866DC2"/>
    <w:rsid w:val="00867565"/>
    <w:rsid w:val="00867637"/>
    <w:rsid w:val="0087054F"/>
    <w:rsid w:val="00870EE1"/>
    <w:rsid w:val="008724CC"/>
    <w:rsid w:val="0087275E"/>
    <w:rsid w:val="008753C4"/>
    <w:rsid w:val="00875817"/>
    <w:rsid w:val="00876120"/>
    <w:rsid w:val="008808D7"/>
    <w:rsid w:val="00880CB5"/>
    <w:rsid w:val="00880CE3"/>
    <w:rsid w:val="00881500"/>
    <w:rsid w:val="00882FD1"/>
    <w:rsid w:val="00883BD0"/>
    <w:rsid w:val="00885A54"/>
    <w:rsid w:val="00885D7C"/>
    <w:rsid w:val="00885FE0"/>
    <w:rsid w:val="00891711"/>
    <w:rsid w:val="008918C5"/>
    <w:rsid w:val="0089191F"/>
    <w:rsid w:val="00892391"/>
    <w:rsid w:val="00892FF9"/>
    <w:rsid w:val="008937A9"/>
    <w:rsid w:val="00893A95"/>
    <w:rsid w:val="00893F62"/>
    <w:rsid w:val="00896573"/>
    <w:rsid w:val="008A03BE"/>
    <w:rsid w:val="008A38EF"/>
    <w:rsid w:val="008A3B8B"/>
    <w:rsid w:val="008A4471"/>
    <w:rsid w:val="008A4C39"/>
    <w:rsid w:val="008A53B0"/>
    <w:rsid w:val="008A6E8A"/>
    <w:rsid w:val="008B06EE"/>
    <w:rsid w:val="008B0705"/>
    <w:rsid w:val="008B5362"/>
    <w:rsid w:val="008B663C"/>
    <w:rsid w:val="008B6F2D"/>
    <w:rsid w:val="008C09FA"/>
    <w:rsid w:val="008C1704"/>
    <w:rsid w:val="008C2A04"/>
    <w:rsid w:val="008C2DBF"/>
    <w:rsid w:val="008C5447"/>
    <w:rsid w:val="008C63CF"/>
    <w:rsid w:val="008C6EFC"/>
    <w:rsid w:val="008D0843"/>
    <w:rsid w:val="008D0AFA"/>
    <w:rsid w:val="008D3C1C"/>
    <w:rsid w:val="008D402E"/>
    <w:rsid w:val="008D466C"/>
    <w:rsid w:val="008D4E65"/>
    <w:rsid w:val="008D4F87"/>
    <w:rsid w:val="008D61D0"/>
    <w:rsid w:val="008D6452"/>
    <w:rsid w:val="008D7057"/>
    <w:rsid w:val="008D7748"/>
    <w:rsid w:val="008E04A9"/>
    <w:rsid w:val="008E04D3"/>
    <w:rsid w:val="008E0B92"/>
    <w:rsid w:val="008E0D13"/>
    <w:rsid w:val="008E3A5B"/>
    <w:rsid w:val="008E3F1A"/>
    <w:rsid w:val="008E4235"/>
    <w:rsid w:val="008E4A8E"/>
    <w:rsid w:val="008E4B55"/>
    <w:rsid w:val="008E52F5"/>
    <w:rsid w:val="008E7207"/>
    <w:rsid w:val="008E75A9"/>
    <w:rsid w:val="008F23E5"/>
    <w:rsid w:val="008F2F11"/>
    <w:rsid w:val="008F30E7"/>
    <w:rsid w:val="008F38D9"/>
    <w:rsid w:val="008F3CD5"/>
    <w:rsid w:val="008F3F86"/>
    <w:rsid w:val="008F4F9A"/>
    <w:rsid w:val="008F50DA"/>
    <w:rsid w:val="008F68A0"/>
    <w:rsid w:val="008F7610"/>
    <w:rsid w:val="00901D15"/>
    <w:rsid w:val="00901D95"/>
    <w:rsid w:val="00901DA5"/>
    <w:rsid w:val="00905ECF"/>
    <w:rsid w:val="0090645C"/>
    <w:rsid w:val="0090702F"/>
    <w:rsid w:val="009079E2"/>
    <w:rsid w:val="009101AA"/>
    <w:rsid w:val="009102A2"/>
    <w:rsid w:val="00911C63"/>
    <w:rsid w:val="009122B1"/>
    <w:rsid w:val="00912858"/>
    <w:rsid w:val="0091343E"/>
    <w:rsid w:val="0091476F"/>
    <w:rsid w:val="00914FA5"/>
    <w:rsid w:val="00915C88"/>
    <w:rsid w:val="009163DA"/>
    <w:rsid w:val="00916976"/>
    <w:rsid w:val="009175D1"/>
    <w:rsid w:val="00921C32"/>
    <w:rsid w:val="00921D8B"/>
    <w:rsid w:val="00921E09"/>
    <w:rsid w:val="00921EE3"/>
    <w:rsid w:val="00922F63"/>
    <w:rsid w:val="00924540"/>
    <w:rsid w:val="00924A73"/>
    <w:rsid w:val="00924DFD"/>
    <w:rsid w:val="00925269"/>
    <w:rsid w:val="00925306"/>
    <w:rsid w:val="00926266"/>
    <w:rsid w:val="0093038B"/>
    <w:rsid w:val="0093127B"/>
    <w:rsid w:val="00932655"/>
    <w:rsid w:val="009343D9"/>
    <w:rsid w:val="00934B87"/>
    <w:rsid w:val="00935015"/>
    <w:rsid w:val="009366DA"/>
    <w:rsid w:val="00936827"/>
    <w:rsid w:val="00936EAD"/>
    <w:rsid w:val="0093732A"/>
    <w:rsid w:val="009377ED"/>
    <w:rsid w:val="00937B25"/>
    <w:rsid w:val="00940A47"/>
    <w:rsid w:val="0094139E"/>
    <w:rsid w:val="00942179"/>
    <w:rsid w:val="0094239F"/>
    <w:rsid w:val="0094286D"/>
    <w:rsid w:val="0094427E"/>
    <w:rsid w:val="0094584B"/>
    <w:rsid w:val="00946704"/>
    <w:rsid w:val="00946852"/>
    <w:rsid w:val="009469C1"/>
    <w:rsid w:val="00946E75"/>
    <w:rsid w:val="0095084C"/>
    <w:rsid w:val="00950913"/>
    <w:rsid w:val="0095097A"/>
    <w:rsid w:val="009516C7"/>
    <w:rsid w:val="00951F4F"/>
    <w:rsid w:val="00951FBC"/>
    <w:rsid w:val="00953E5B"/>
    <w:rsid w:val="009541F4"/>
    <w:rsid w:val="00954FCD"/>
    <w:rsid w:val="00955B1C"/>
    <w:rsid w:val="00956A47"/>
    <w:rsid w:val="00957133"/>
    <w:rsid w:val="00961141"/>
    <w:rsid w:val="00961187"/>
    <w:rsid w:val="00962134"/>
    <w:rsid w:val="0096239B"/>
    <w:rsid w:val="0096365C"/>
    <w:rsid w:val="00963AAB"/>
    <w:rsid w:val="0096481B"/>
    <w:rsid w:val="009652D6"/>
    <w:rsid w:val="00965BD6"/>
    <w:rsid w:val="009666A1"/>
    <w:rsid w:val="00966AC4"/>
    <w:rsid w:val="009703C9"/>
    <w:rsid w:val="00970400"/>
    <w:rsid w:val="00971B38"/>
    <w:rsid w:val="00971E57"/>
    <w:rsid w:val="00971E8C"/>
    <w:rsid w:val="0097237F"/>
    <w:rsid w:val="009730F4"/>
    <w:rsid w:val="00973E3F"/>
    <w:rsid w:val="00974AFB"/>
    <w:rsid w:val="009757DA"/>
    <w:rsid w:val="009772C5"/>
    <w:rsid w:val="0098100C"/>
    <w:rsid w:val="009810DA"/>
    <w:rsid w:val="009820FB"/>
    <w:rsid w:val="00982EC8"/>
    <w:rsid w:val="00985745"/>
    <w:rsid w:val="00986E0A"/>
    <w:rsid w:val="00986EE8"/>
    <w:rsid w:val="00987BFC"/>
    <w:rsid w:val="00987F93"/>
    <w:rsid w:val="009900DE"/>
    <w:rsid w:val="009914D6"/>
    <w:rsid w:val="009920BF"/>
    <w:rsid w:val="009921B0"/>
    <w:rsid w:val="009935E8"/>
    <w:rsid w:val="00993B6D"/>
    <w:rsid w:val="00995EEA"/>
    <w:rsid w:val="00996203"/>
    <w:rsid w:val="009968C0"/>
    <w:rsid w:val="009975E2"/>
    <w:rsid w:val="00997722"/>
    <w:rsid w:val="0099779D"/>
    <w:rsid w:val="00997F0C"/>
    <w:rsid w:val="009A0D76"/>
    <w:rsid w:val="009A1B07"/>
    <w:rsid w:val="009A1F81"/>
    <w:rsid w:val="009A301D"/>
    <w:rsid w:val="009A516B"/>
    <w:rsid w:val="009A67EE"/>
    <w:rsid w:val="009A682D"/>
    <w:rsid w:val="009A6CB1"/>
    <w:rsid w:val="009A7502"/>
    <w:rsid w:val="009B16EA"/>
    <w:rsid w:val="009B1743"/>
    <w:rsid w:val="009B2272"/>
    <w:rsid w:val="009B2FD2"/>
    <w:rsid w:val="009B335F"/>
    <w:rsid w:val="009B3D29"/>
    <w:rsid w:val="009B3F2C"/>
    <w:rsid w:val="009B411C"/>
    <w:rsid w:val="009B594D"/>
    <w:rsid w:val="009B7135"/>
    <w:rsid w:val="009B7D85"/>
    <w:rsid w:val="009C00D9"/>
    <w:rsid w:val="009C02DC"/>
    <w:rsid w:val="009C181F"/>
    <w:rsid w:val="009C1A64"/>
    <w:rsid w:val="009C1C58"/>
    <w:rsid w:val="009C2073"/>
    <w:rsid w:val="009C2CF7"/>
    <w:rsid w:val="009C2D23"/>
    <w:rsid w:val="009C32D9"/>
    <w:rsid w:val="009C3AE5"/>
    <w:rsid w:val="009C3ED6"/>
    <w:rsid w:val="009C3F42"/>
    <w:rsid w:val="009C4410"/>
    <w:rsid w:val="009C44AB"/>
    <w:rsid w:val="009C44FC"/>
    <w:rsid w:val="009C4DC9"/>
    <w:rsid w:val="009C64F4"/>
    <w:rsid w:val="009C67A7"/>
    <w:rsid w:val="009C7AF5"/>
    <w:rsid w:val="009D073A"/>
    <w:rsid w:val="009D0E81"/>
    <w:rsid w:val="009D0ED9"/>
    <w:rsid w:val="009D296D"/>
    <w:rsid w:val="009D2F1C"/>
    <w:rsid w:val="009D3ED2"/>
    <w:rsid w:val="009D6507"/>
    <w:rsid w:val="009D6564"/>
    <w:rsid w:val="009D686F"/>
    <w:rsid w:val="009E0DE2"/>
    <w:rsid w:val="009E0F60"/>
    <w:rsid w:val="009E1BB0"/>
    <w:rsid w:val="009E3151"/>
    <w:rsid w:val="009E35C2"/>
    <w:rsid w:val="009E3B06"/>
    <w:rsid w:val="009E4318"/>
    <w:rsid w:val="009E496D"/>
    <w:rsid w:val="009E5671"/>
    <w:rsid w:val="009E5810"/>
    <w:rsid w:val="009E63C9"/>
    <w:rsid w:val="009E7277"/>
    <w:rsid w:val="009E7886"/>
    <w:rsid w:val="009E7B87"/>
    <w:rsid w:val="009F1248"/>
    <w:rsid w:val="009F2651"/>
    <w:rsid w:val="009F2A56"/>
    <w:rsid w:val="009F374A"/>
    <w:rsid w:val="009F4548"/>
    <w:rsid w:val="009F59D1"/>
    <w:rsid w:val="009F624B"/>
    <w:rsid w:val="009F644C"/>
    <w:rsid w:val="009F6DB9"/>
    <w:rsid w:val="009F768F"/>
    <w:rsid w:val="00A02867"/>
    <w:rsid w:val="00A02BBD"/>
    <w:rsid w:val="00A03AF3"/>
    <w:rsid w:val="00A04358"/>
    <w:rsid w:val="00A05AE8"/>
    <w:rsid w:val="00A06021"/>
    <w:rsid w:val="00A07FE0"/>
    <w:rsid w:val="00A1081A"/>
    <w:rsid w:val="00A1085A"/>
    <w:rsid w:val="00A112DD"/>
    <w:rsid w:val="00A1184A"/>
    <w:rsid w:val="00A125C9"/>
    <w:rsid w:val="00A126AE"/>
    <w:rsid w:val="00A13018"/>
    <w:rsid w:val="00A132BF"/>
    <w:rsid w:val="00A13DCC"/>
    <w:rsid w:val="00A14BBF"/>
    <w:rsid w:val="00A16BED"/>
    <w:rsid w:val="00A177CB"/>
    <w:rsid w:val="00A202AF"/>
    <w:rsid w:val="00A205A1"/>
    <w:rsid w:val="00A2155B"/>
    <w:rsid w:val="00A21E4C"/>
    <w:rsid w:val="00A2357C"/>
    <w:rsid w:val="00A23ADA"/>
    <w:rsid w:val="00A24098"/>
    <w:rsid w:val="00A255A9"/>
    <w:rsid w:val="00A25843"/>
    <w:rsid w:val="00A25ACB"/>
    <w:rsid w:val="00A260E3"/>
    <w:rsid w:val="00A2668B"/>
    <w:rsid w:val="00A311E9"/>
    <w:rsid w:val="00A32EA2"/>
    <w:rsid w:val="00A333F4"/>
    <w:rsid w:val="00A336FD"/>
    <w:rsid w:val="00A363F1"/>
    <w:rsid w:val="00A3642A"/>
    <w:rsid w:val="00A3735F"/>
    <w:rsid w:val="00A3751D"/>
    <w:rsid w:val="00A40728"/>
    <w:rsid w:val="00A41906"/>
    <w:rsid w:val="00A41B94"/>
    <w:rsid w:val="00A41EB2"/>
    <w:rsid w:val="00A42070"/>
    <w:rsid w:val="00A425EE"/>
    <w:rsid w:val="00A432BD"/>
    <w:rsid w:val="00A433FF"/>
    <w:rsid w:val="00A45967"/>
    <w:rsid w:val="00A469A3"/>
    <w:rsid w:val="00A47206"/>
    <w:rsid w:val="00A47C70"/>
    <w:rsid w:val="00A47FAD"/>
    <w:rsid w:val="00A50F9F"/>
    <w:rsid w:val="00A50FB1"/>
    <w:rsid w:val="00A514BC"/>
    <w:rsid w:val="00A52561"/>
    <w:rsid w:val="00A525D6"/>
    <w:rsid w:val="00A548F2"/>
    <w:rsid w:val="00A5490F"/>
    <w:rsid w:val="00A5557B"/>
    <w:rsid w:val="00A55FC0"/>
    <w:rsid w:val="00A569B9"/>
    <w:rsid w:val="00A57330"/>
    <w:rsid w:val="00A64E8D"/>
    <w:rsid w:val="00A64F01"/>
    <w:rsid w:val="00A7040E"/>
    <w:rsid w:val="00A70557"/>
    <w:rsid w:val="00A71CD7"/>
    <w:rsid w:val="00A7348E"/>
    <w:rsid w:val="00A74CAC"/>
    <w:rsid w:val="00A74E1E"/>
    <w:rsid w:val="00A75CE9"/>
    <w:rsid w:val="00A769D7"/>
    <w:rsid w:val="00A77141"/>
    <w:rsid w:val="00A7732D"/>
    <w:rsid w:val="00A77536"/>
    <w:rsid w:val="00A77F8F"/>
    <w:rsid w:val="00A81E89"/>
    <w:rsid w:val="00A836AE"/>
    <w:rsid w:val="00A836FC"/>
    <w:rsid w:val="00A839EB"/>
    <w:rsid w:val="00A85333"/>
    <w:rsid w:val="00A86AEB"/>
    <w:rsid w:val="00A9010F"/>
    <w:rsid w:val="00A91CAD"/>
    <w:rsid w:val="00A9202B"/>
    <w:rsid w:val="00A9232B"/>
    <w:rsid w:val="00A946DE"/>
    <w:rsid w:val="00A9498C"/>
    <w:rsid w:val="00A95CFE"/>
    <w:rsid w:val="00A96672"/>
    <w:rsid w:val="00A969BB"/>
    <w:rsid w:val="00A97DFE"/>
    <w:rsid w:val="00A97E5B"/>
    <w:rsid w:val="00AA03F1"/>
    <w:rsid w:val="00AA092A"/>
    <w:rsid w:val="00AA0933"/>
    <w:rsid w:val="00AA0ABC"/>
    <w:rsid w:val="00AA3176"/>
    <w:rsid w:val="00AA3389"/>
    <w:rsid w:val="00AA349C"/>
    <w:rsid w:val="00AA3660"/>
    <w:rsid w:val="00AA37BA"/>
    <w:rsid w:val="00AA399D"/>
    <w:rsid w:val="00AA3E92"/>
    <w:rsid w:val="00AA4639"/>
    <w:rsid w:val="00AA471B"/>
    <w:rsid w:val="00AA48F3"/>
    <w:rsid w:val="00AA4C33"/>
    <w:rsid w:val="00AA730D"/>
    <w:rsid w:val="00AB0356"/>
    <w:rsid w:val="00AB126A"/>
    <w:rsid w:val="00AB1FD5"/>
    <w:rsid w:val="00AB31D4"/>
    <w:rsid w:val="00AB41E9"/>
    <w:rsid w:val="00AB5C80"/>
    <w:rsid w:val="00AB5CAA"/>
    <w:rsid w:val="00AB6CDC"/>
    <w:rsid w:val="00AC0057"/>
    <w:rsid w:val="00AC01D0"/>
    <w:rsid w:val="00AC049C"/>
    <w:rsid w:val="00AC16FC"/>
    <w:rsid w:val="00AC1B58"/>
    <w:rsid w:val="00AC40F0"/>
    <w:rsid w:val="00AC46FA"/>
    <w:rsid w:val="00AC4C34"/>
    <w:rsid w:val="00AC58E7"/>
    <w:rsid w:val="00AC5BC2"/>
    <w:rsid w:val="00AD0315"/>
    <w:rsid w:val="00AD156F"/>
    <w:rsid w:val="00AD159F"/>
    <w:rsid w:val="00AD1BD6"/>
    <w:rsid w:val="00AD2ADB"/>
    <w:rsid w:val="00AD2E20"/>
    <w:rsid w:val="00AD4B9A"/>
    <w:rsid w:val="00AD4CAE"/>
    <w:rsid w:val="00AD63BB"/>
    <w:rsid w:val="00AD783F"/>
    <w:rsid w:val="00AE00A1"/>
    <w:rsid w:val="00AE0B03"/>
    <w:rsid w:val="00AE26A7"/>
    <w:rsid w:val="00AE2989"/>
    <w:rsid w:val="00AE39C5"/>
    <w:rsid w:val="00AE4283"/>
    <w:rsid w:val="00AE44DB"/>
    <w:rsid w:val="00AE5635"/>
    <w:rsid w:val="00AE6643"/>
    <w:rsid w:val="00AE7816"/>
    <w:rsid w:val="00AE7C48"/>
    <w:rsid w:val="00AF16CA"/>
    <w:rsid w:val="00AF292D"/>
    <w:rsid w:val="00AF3C27"/>
    <w:rsid w:val="00AF6695"/>
    <w:rsid w:val="00AF6F06"/>
    <w:rsid w:val="00AF7828"/>
    <w:rsid w:val="00B00B78"/>
    <w:rsid w:val="00B00D01"/>
    <w:rsid w:val="00B00DDE"/>
    <w:rsid w:val="00B02B03"/>
    <w:rsid w:val="00B02E22"/>
    <w:rsid w:val="00B0332F"/>
    <w:rsid w:val="00B038C1"/>
    <w:rsid w:val="00B03B28"/>
    <w:rsid w:val="00B04505"/>
    <w:rsid w:val="00B04727"/>
    <w:rsid w:val="00B04E8F"/>
    <w:rsid w:val="00B10020"/>
    <w:rsid w:val="00B122D5"/>
    <w:rsid w:val="00B12800"/>
    <w:rsid w:val="00B1458C"/>
    <w:rsid w:val="00B149A5"/>
    <w:rsid w:val="00B15D5E"/>
    <w:rsid w:val="00B17449"/>
    <w:rsid w:val="00B17DF1"/>
    <w:rsid w:val="00B20357"/>
    <w:rsid w:val="00B22140"/>
    <w:rsid w:val="00B226D4"/>
    <w:rsid w:val="00B252FE"/>
    <w:rsid w:val="00B25384"/>
    <w:rsid w:val="00B256DB"/>
    <w:rsid w:val="00B26597"/>
    <w:rsid w:val="00B26B85"/>
    <w:rsid w:val="00B26C0B"/>
    <w:rsid w:val="00B305FA"/>
    <w:rsid w:val="00B30C84"/>
    <w:rsid w:val="00B30DF0"/>
    <w:rsid w:val="00B30F07"/>
    <w:rsid w:val="00B3176D"/>
    <w:rsid w:val="00B32B6E"/>
    <w:rsid w:val="00B339E7"/>
    <w:rsid w:val="00B34C95"/>
    <w:rsid w:val="00B35609"/>
    <w:rsid w:val="00B358D4"/>
    <w:rsid w:val="00B36D8E"/>
    <w:rsid w:val="00B40B2E"/>
    <w:rsid w:val="00B40FB6"/>
    <w:rsid w:val="00B41DE9"/>
    <w:rsid w:val="00B429DE"/>
    <w:rsid w:val="00B42B0D"/>
    <w:rsid w:val="00B46A58"/>
    <w:rsid w:val="00B5008C"/>
    <w:rsid w:val="00B50D77"/>
    <w:rsid w:val="00B516E7"/>
    <w:rsid w:val="00B51928"/>
    <w:rsid w:val="00B51BC3"/>
    <w:rsid w:val="00B51F80"/>
    <w:rsid w:val="00B52733"/>
    <w:rsid w:val="00B52924"/>
    <w:rsid w:val="00B53650"/>
    <w:rsid w:val="00B55CB8"/>
    <w:rsid w:val="00B57870"/>
    <w:rsid w:val="00B60B06"/>
    <w:rsid w:val="00B60D4D"/>
    <w:rsid w:val="00B60F8A"/>
    <w:rsid w:val="00B61297"/>
    <w:rsid w:val="00B63BF1"/>
    <w:rsid w:val="00B66396"/>
    <w:rsid w:val="00B664EA"/>
    <w:rsid w:val="00B66D41"/>
    <w:rsid w:val="00B676F0"/>
    <w:rsid w:val="00B71AF4"/>
    <w:rsid w:val="00B72015"/>
    <w:rsid w:val="00B728EF"/>
    <w:rsid w:val="00B72A43"/>
    <w:rsid w:val="00B73807"/>
    <w:rsid w:val="00B7564D"/>
    <w:rsid w:val="00B75734"/>
    <w:rsid w:val="00B75AC7"/>
    <w:rsid w:val="00B75C72"/>
    <w:rsid w:val="00B7799E"/>
    <w:rsid w:val="00B77BC7"/>
    <w:rsid w:val="00B80576"/>
    <w:rsid w:val="00B8163F"/>
    <w:rsid w:val="00B829D1"/>
    <w:rsid w:val="00B833FB"/>
    <w:rsid w:val="00B83802"/>
    <w:rsid w:val="00B83B1B"/>
    <w:rsid w:val="00B84986"/>
    <w:rsid w:val="00B85389"/>
    <w:rsid w:val="00B86857"/>
    <w:rsid w:val="00B86C1C"/>
    <w:rsid w:val="00B90432"/>
    <w:rsid w:val="00B91709"/>
    <w:rsid w:val="00B930DC"/>
    <w:rsid w:val="00B93720"/>
    <w:rsid w:val="00B93CEF"/>
    <w:rsid w:val="00B96E2F"/>
    <w:rsid w:val="00B9788E"/>
    <w:rsid w:val="00B97CD6"/>
    <w:rsid w:val="00BA007D"/>
    <w:rsid w:val="00BA06E7"/>
    <w:rsid w:val="00BA0ABD"/>
    <w:rsid w:val="00BA26B1"/>
    <w:rsid w:val="00BA2CEC"/>
    <w:rsid w:val="00BA56F3"/>
    <w:rsid w:val="00BA7A00"/>
    <w:rsid w:val="00BA7CA0"/>
    <w:rsid w:val="00BB104F"/>
    <w:rsid w:val="00BB2168"/>
    <w:rsid w:val="00BB238B"/>
    <w:rsid w:val="00BB2398"/>
    <w:rsid w:val="00BB23DB"/>
    <w:rsid w:val="00BB2903"/>
    <w:rsid w:val="00BB46C9"/>
    <w:rsid w:val="00BB6518"/>
    <w:rsid w:val="00BB6BF9"/>
    <w:rsid w:val="00BB77E5"/>
    <w:rsid w:val="00BB7E74"/>
    <w:rsid w:val="00BC027F"/>
    <w:rsid w:val="00BC2E68"/>
    <w:rsid w:val="00BC4BC1"/>
    <w:rsid w:val="00BC6848"/>
    <w:rsid w:val="00BC7608"/>
    <w:rsid w:val="00BD0340"/>
    <w:rsid w:val="00BD0991"/>
    <w:rsid w:val="00BD16AE"/>
    <w:rsid w:val="00BD3192"/>
    <w:rsid w:val="00BD5108"/>
    <w:rsid w:val="00BD5263"/>
    <w:rsid w:val="00BD6344"/>
    <w:rsid w:val="00BD6FC9"/>
    <w:rsid w:val="00BE205B"/>
    <w:rsid w:val="00BE22B2"/>
    <w:rsid w:val="00BE25D3"/>
    <w:rsid w:val="00BE2A51"/>
    <w:rsid w:val="00BE30D8"/>
    <w:rsid w:val="00BE3177"/>
    <w:rsid w:val="00BE59F8"/>
    <w:rsid w:val="00BE63BF"/>
    <w:rsid w:val="00BE7782"/>
    <w:rsid w:val="00BF06D6"/>
    <w:rsid w:val="00BF1B69"/>
    <w:rsid w:val="00BF1C78"/>
    <w:rsid w:val="00BF282F"/>
    <w:rsid w:val="00BF3ED7"/>
    <w:rsid w:val="00BF3FF9"/>
    <w:rsid w:val="00BF4052"/>
    <w:rsid w:val="00BF4E08"/>
    <w:rsid w:val="00BF50C7"/>
    <w:rsid w:val="00BF5262"/>
    <w:rsid w:val="00BF5B18"/>
    <w:rsid w:val="00C00849"/>
    <w:rsid w:val="00C00A26"/>
    <w:rsid w:val="00C014A3"/>
    <w:rsid w:val="00C01BFB"/>
    <w:rsid w:val="00C028A9"/>
    <w:rsid w:val="00C02BF6"/>
    <w:rsid w:val="00C041D9"/>
    <w:rsid w:val="00C04826"/>
    <w:rsid w:val="00C04C59"/>
    <w:rsid w:val="00C04D52"/>
    <w:rsid w:val="00C04E33"/>
    <w:rsid w:val="00C053E5"/>
    <w:rsid w:val="00C074B6"/>
    <w:rsid w:val="00C079AE"/>
    <w:rsid w:val="00C10490"/>
    <w:rsid w:val="00C11455"/>
    <w:rsid w:val="00C12416"/>
    <w:rsid w:val="00C12C62"/>
    <w:rsid w:val="00C12D26"/>
    <w:rsid w:val="00C12FC3"/>
    <w:rsid w:val="00C16601"/>
    <w:rsid w:val="00C16BF6"/>
    <w:rsid w:val="00C174FF"/>
    <w:rsid w:val="00C1763A"/>
    <w:rsid w:val="00C17823"/>
    <w:rsid w:val="00C17990"/>
    <w:rsid w:val="00C17E22"/>
    <w:rsid w:val="00C2253A"/>
    <w:rsid w:val="00C23331"/>
    <w:rsid w:val="00C24898"/>
    <w:rsid w:val="00C24FF6"/>
    <w:rsid w:val="00C30C54"/>
    <w:rsid w:val="00C30EC3"/>
    <w:rsid w:val="00C33742"/>
    <w:rsid w:val="00C338BA"/>
    <w:rsid w:val="00C3446A"/>
    <w:rsid w:val="00C345FD"/>
    <w:rsid w:val="00C347F1"/>
    <w:rsid w:val="00C36A3D"/>
    <w:rsid w:val="00C41189"/>
    <w:rsid w:val="00C422E9"/>
    <w:rsid w:val="00C43102"/>
    <w:rsid w:val="00C436A9"/>
    <w:rsid w:val="00C4386E"/>
    <w:rsid w:val="00C43CA0"/>
    <w:rsid w:val="00C44033"/>
    <w:rsid w:val="00C44702"/>
    <w:rsid w:val="00C452C2"/>
    <w:rsid w:val="00C45576"/>
    <w:rsid w:val="00C461DB"/>
    <w:rsid w:val="00C47892"/>
    <w:rsid w:val="00C478ED"/>
    <w:rsid w:val="00C47F58"/>
    <w:rsid w:val="00C50232"/>
    <w:rsid w:val="00C512C7"/>
    <w:rsid w:val="00C5173B"/>
    <w:rsid w:val="00C51AE7"/>
    <w:rsid w:val="00C51D3C"/>
    <w:rsid w:val="00C51FC7"/>
    <w:rsid w:val="00C52177"/>
    <w:rsid w:val="00C52865"/>
    <w:rsid w:val="00C5354B"/>
    <w:rsid w:val="00C556F3"/>
    <w:rsid w:val="00C575DE"/>
    <w:rsid w:val="00C57A93"/>
    <w:rsid w:val="00C606DF"/>
    <w:rsid w:val="00C60DEF"/>
    <w:rsid w:val="00C61405"/>
    <w:rsid w:val="00C62AF3"/>
    <w:rsid w:val="00C62CEC"/>
    <w:rsid w:val="00C62DCC"/>
    <w:rsid w:val="00C62E91"/>
    <w:rsid w:val="00C63E6C"/>
    <w:rsid w:val="00C645F1"/>
    <w:rsid w:val="00C64BD9"/>
    <w:rsid w:val="00C64CAE"/>
    <w:rsid w:val="00C652C0"/>
    <w:rsid w:val="00C657C3"/>
    <w:rsid w:val="00C665C3"/>
    <w:rsid w:val="00C67226"/>
    <w:rsid w:val="00C67340"/>
    <w:rsid w:val="00C67A96"/>
    <w:rsid w:val="00C7178F"/>
    <w:rsid w:val="00C719BF"/>
    <w:rsid w:val="00C71B93"/>
    <w:rsid w:val="00C74084"/>
    <w:rsid w:val="00C7422D"/>
    <w:rsid w:val="00C744EC"/>
    <w:rsid w:val="00C74584"/>
    <w:rsid w:val="00C750EA"/>
    <w:rsid w:val="00C75697"/>
    <w:rsid w:val="00C76148"/>
    <w:rsid w:val="00C7702B"/>
    <w:rsid w:val="00C7786C"/>
    <w:rsid w:val="00C77D1B"/>
    <w:rsid w:val="00C77D66"/>
    <w:rsid w:val="00C80B4E"/>
    <w:rsid w:val="00C81B70"/>
    <w:rsid w:val="00C8229E"/>
    <w:rsid w:val="00C825EE"/>
    <w:rsid w:val="00C8313B"/>
    <w:rsid w:val="00C833F4"/>
    <w:rsid w:val="00C83933"/>
    <w:rsid w:val="00C8395F"/>
    <w:rsid w:val="00C85712"/>
    <w:rsid w:val="00C91C39"/>
    <w:rsid w:val="00C92007"/>
    <w:rsid w:val="00C9295B"/>
    <w:rsid w:val="00C93B13"/>
    <w:rsid w:val="00C955FA"/>
    <w:rsid w:val="00C96B9F"/>
    <w:rsid w:val="00C97385"/>
    <w:rsid w:val="00C97448"/>
    <w:rsid w:val="00C975C0"/>
    <w:rsid w:val="00C97DEA"/>
    <w:rsid w:val="00CA2516"/>
    <w:rsid w:val="00CA456F"/>
    <w:rsid w:val="00CA5C70"/>
    <w:rsid w:val="00CB170C"/>
    <w:rsid w:val="00CB1AED"/>
    <w:rsid w:val="00CB3241"/>
    <w:rsid w:val="00CB3F50"/>
    <w:rsid w:val="00CB4420"/>
    <w:rsid w:val="00CB4DCC"/>
    <w:rsid w:val="00CB5A94"/>
    <w:rsid w:val="00CB5AC7"/>
    <w:rsid w:val="00CB5DF0"/>
    <w:rsid w:val="00CB7DF1"/>
    <w:rsid w:val="00CB7F3D"/>
    <w:rsid w:val="00CB7F8F"/>
    <w:rsid w:val="00CC23A0"/>
    <w:rsid w:val="00CC3CCF"/>
    <w:rsid w:val="00CC4889"/>
    <w:rsid w:val="00CC5279"/>
    <w:rsid w:val="00CC5564"/>
    <w:rsid w:val="00CC5816"/>
    <w:rsid w:val="00CC6F25"/>
    <w:rsid w:val="00CD15FF"/>
    <w:rsid w:val="00CD18A5"/>
    <w:rsid w:val="00CD20F4"/>
    <w:rsid w:val="00CD2246"/>
    <w:rsid w:val="00CD23CC"/>
    <w:rsid w:val="00CD3C15"/>
    <w:rsid w:val="00CD5220"/>
    <w:rsid w:val="00CD5CD0"/>
    <w:rsid w:val="00CD76E5"/>
    <w:rsid w:val="00CD7B82"/>
    <w:rsid w:val="00CE03E2"/>
    <w:rsid w:val="00CE041C"/>
    <w:rsid w:val="00CE1529"/>
    <w:rsid w:val="00CE2CBD"/>
    <w:rsid w:val="00CE396D"/>
    <w:rsid w:val="00CE4B5E"/>
    <w:rsid w:val="00CE5875"/>
    <w:rsid w:val="00CE5D7D"/>
    <w:rsid w:val="00CE62B0"/>
    <w:rsid w:val="00CE6334"/>
    <w:rsid w:val="00CE6BB6"/>
    <w:rsid w:val="00CE6C51"/>
    <w:rsid w:val="00CF29E3"/>
    <w:rsid w:val="00CF344D"/>
    <w:rsid w:val="00CF418B"/>
    <w:rsid w:val="00CF4374"/>
    <w:rsid w:val="00CF4B5A"/>
    <w:rsid w:val="00CF5DE5"/>
    <w:rsid w:val="00D01B04"/>
    <w:rsid w:val="00D01D18"/>
    <w:rsid w:val="00D02A4C"/>
    <w:rsid w:val="00D03537"/>
    <w:rsid w:val="00D03862"/>
    <w:rsid w:val="00D03904"/>
    <w:rsid w:val="00D03C8E"/>
    <w:rsid w:val="00D05104"/>
    <w:rsid w:val="00D0551C"/>
    <w:rsid w:val="00D0688D"/>
    <w:rsid w:val="00D06DC7"/>
    <w:rsid w:val="00D07FF1"/>
    <w:rsid w:val="00D100ED"/>
    <w:rsid w:val="00D1089C"/>
    <w:rsid w:val="00D116E9"/>
    <w:rsid w:val="00D11D12"/>
    <w:rsid w:val="00D11D2D"/>
    <w:rsid w:val="00D1305A"/>
    <w:rsid w:val="00D132A4"/>
    <w:rsid w:val="00D1360A"/>
    <w:rsid w:val="00D13EAA"/>
    <w:rsid w:val="00D15F47"/>
    <w:rsid w:val="00D16534"/>
    <w:rsid w:val="00D16935"/>
    <w:rsid w:val="00D1752B"/>
    <w:rsid w:val="00D2091C"/>
    <w:rsid w:val="00D2150C"/>
    <w:rsid w:val="00D2214A"/>
    <w:rsid w:val="00D225B5"/>
    <w:rsid w:val="00D235DF"/>
    <w:rsid w:val="00D24883"/>
    <w:rsid w:val="00D24E34"/>
    <w:rsid w:val="00D256F2"/>
    <w:rsid w:val="00D2610D"/>
    <w:rsid w:val="00D2791B"/>
    <w:rsid w:val="00D30EF9"/>
    <w:rsid w:val="00D31BA5"/>
    <w:rsid w:val="00D3239F"/>
    <w:rsid w:val="00D33D82"/>
    <w:rsid w:val="00D33FD1"/>
    <w:rsid w:val="00D34693"/>
    <w:rsid w:val="00D34CD6"/>
    <w:rsid w:val="00D34E3A"/>
    <w:rsid w:val="00D35B34"/>
    <w:rsid w:val="00D364A1"/>
    <w:rsid w:val="00D402C1"/>
    <w:rsid w:val="00D408E5"/>
    <w:rsid w:val="00D41E6C"/>
    <w:rsid w:val="00D422DC"/>
    <w:rsid w:val="00D42AFC"/>
    <w:rsid w:val="00D42F99"/>
    <w:rsid w:val="00D45869"/>
    <w:rsid w:val="00D45B78"/>
    <w:rsid w:val="00D45F54"/>
    <w:rsid w:val="00D46426"/>
    <w:rsid w:val="00D470D4"/>
    <w:rsid w:val="00D474D1"/>
    <w:rsid w:val="00D47BC1"/>
    <w:rsid w:val="00D47F0E"/>
    <w:rsid w:val="00D5131B"/>
    <w:rsid w:val="00D51D49"/>
    <w:rsid w:val="00D554A8"/>
    <w:rsid w:val="00D5663E"/>
    <w:rsid w:val="00D56C1F"/>
    <w:rsid w:val="00D56CC9"/>
    <w:rsid w:val="00D56FEF"/>
    <w:rsid w:val="00D62C01"/>
    <w:rsid w:val="00D63362"/>
    <w:rsid w:val="00D63379"/>
    <w:rsid w:val="00D642E6"/>
    <w:rsid w:val="00D64823"/>
    <w:rsid w:val="00D65CEB"/>
    <w:rsid w:val="00D679BE"/>
    <w:rsid w:val="00D67C2F"/>
    <w:rsid w:val="00D67D0F"/>
    <w:rsid w:val="00D7016A"/>
    <w:rsid w:val="00D711F0"/>
    <w:rsid w:val="00D71BAE"/>
    <w:rsid w:val="00D72E41"/>
    <w:rsid w:val="00D73E81"/>
    <w:rsid w:val="00D748A1"/>
    <w:rsid w:val="00D75110"/>
    <w:rsid w:val="00D75FF9"/>
    <w:rsid w:val="00D76BCB"/>
    <w:rsid w:val="00D81194"/>
    <w:rsid w:val="00D81AE6"/>
    <w:rsid w:val="00D825CF"/>
    <w:rsid w:val="00D8449C"/>
    <w:rsid w:val="00D86FEE"/>
    <w:rsid w:val="00D87302"/>
    <w:rsid w:val="00D87F25"/>
    <w:rsid w:val="00D87F81"/>
    <w:rsid w:val="00D901D8"/>
    <w:rsid w:val="00D9104E"/>
    <w:rsid w:val="00D92D3F"/>
    <w:rsid w:val="00D93B84"/>
    <w:rsid w:val="00D94099"/>
    <w:rsid w:val="00D94EB9"/>
    <w:rsid w:val="00D94F9A"/>
    <w:rsid w:val="00D951D7"/>
    <w:rsid w:val="00D974C4"/>
    <w:rsid w:val="00D97913"/>
    <w:rsid w:val="00D97933"/>
    <w:rsid w:val="00DA0F61"/>
    <w:rsid w:val="00DA24AD"/>
    <w:rsid w:val="00DA350D"/>
    <w:rsid w:val="00DA3CB6"/>
    <w:rsid w:val="00DA3CCE"/>
    <w:rsid w:val="00DA4C66"/>
    <w:rsid w:val="00DA6753"/>
    <w:rsid w:val="00DA6FB6"/>
    <w:rsid w:val="00DA7B15"/>
    <w:rsid w:val="00DA7B56"/>
    <w:rsid w:val="00DB0ED7"/>
    <w:rsid w:val="00DB22B5"/>
    <w:rsid w:val="00DB235B"/>
    <w:rsid w:val="00DB3FF5"/>
    <w:rsid w:val="00DB4737"/>
    <w:rsid w:val="00DB49C9"/>
    <w:rsid w:val="00DB4AA5"/>
    <w:rsid w:val="00DB5AA3"/>
    <w:rsid w:val="00DB5C3D"/>
    <w:rsid w:val="00DB74E8"/>
    <w:rsid w:val="00DB7513"/>
    <w:rsid w:val="00DB7D98"/>
    <w:rsid w:val="00DC002A"/>
    <w:rsid w:val="00DC101A"/>
    <w:rsid w:val="00DC1A45"/>
    <w:rsid w:val="00DC4B67"/>
    <w:rsid w:val="00DC605E"/>
    <w:rsid w:val="00DD02A2"/>
    <w:rsid w:val="00DD0507"/>
    <w:rsid w:val="00DD1C6B"/>
    <w:rsid w:val="00DD40A9"/>
    <w:rsid w:val="00DD4BFC"/>
    <w:rsid w:val="00DD54AD"/>
    <w:rsid w:val="00DD6175"/>
    <w:rsid w:val="00DD6BC0"/>
    <w:rsid w:val="00DD70E6"/>
    <w:rsid w:val="00DD7BE0"/>
    <w:rsid w:val="00DE0579"/>
    <w:rsid w:val="00DE16C2"/>
    <w:rsid w:val="00DE19B8"/>
    <w:rsid w:val="00DE2679"/>
    <w:rsid w:val="00DE27EF"/>
    <w:rsid w:val="00DE2BBD"/>
    <w:rsid w:val="00DE33AB"/>
    <w:rsid w:val="00DE425C"/>
    <w:rsid w:val="00DE4591"/>
    <w:rsid w:val="00DE5B6D"/>
    <w:rsid w:val="00DE5EE5"/>
    <w:rsid w:val="00DE663A"/>
    <w:rsid w:val="00DE7CB0"/>
    <w:rsid w:val="00DF1659"/>
    <w:rsid w:val="00DF28C3"/>
    <w:rsid w:val="00DF2E87"/>
    <w:rsid w:val="00DF32FD"/>
    <w:rsid w:val="00DF386B"/>
    <w:rsid w:val="00DF3BAE"/>
    <w:rsid w:val="00DF4037"/>
    <w:rsid w:val="00DF7C26"/>
    <w:rsid w:val="00DF7F0C"/>
    <w:rsid w:val="00E008B6"/>
    <w:rsid w:val="00E00F8D"/>
    <w:rsid w:val="00E020BD"/>
    <w:rsid w:val="00E038EC"/>
    <w:rsid w:val="00E04B17"/>
    <w:rsid w:val="00E05503"/>
    <w:rsid w:val="00E06D46"/>
    <w:rsid w:val="00E07E13"/>
    <w:rsid w:val="00E07E3D"/>
    <w:rsid w:val="00E07F63"/>
    <w:rsid w:val="00E1075F"/>
    <w:rsid w:val="00E10E28"/>
    <w:rsid w:val="00E11175"/>
    <w:rsid w:val="00E137B9"/>
    <w:rsid w:val="00E13FB9"/>
    <w:rsid w:val="00E16EFB"/>
    <w:rsid w:val="00E202DB"/>
    <w:rsid w:val="00E2295C"/>
    <w:rsid w:val="00E22BEA"/>
    <w:rsid w:val="00E232A5"/>
    <w:rsid w:val="00E25249"/>
    <w:rsid w:val="00E254AD"/>
    <w:rsid w:val="00E258EF"/>
    <w:rsid w:val="00E25B8F"/>
    <w:rsid w:val="00E264B9"/>
    <w:rsid w:val="00E2748A"/>
    <w:rsid w:val="00E27FE8"/>
    <w:rsid w:val="00E30B4B"/>
    <w:rsid w:val="00E30EFF"/>
    <w:rsid w:val="00E30F35"/>
    <w:rsid w:val="00E314C8"/>
    <w:rsid w:val="00E3326F"/>
    <w:rsid w:val="00E34237"/>
    <w:rsid w:val="00E3541D"/>
    <w:rsid w:val="00E37127"/>
    <w:rsid w:val="00E3724E"/>
    <w:rsid w:val="00E3753E"/>
    <w:rsid w:val="00E4027E"/>
    <w:rsid w:val="00E418C2"/>
    <w:rsid w:val="00E424A1"/>
    <w:rsid w:val="00E42D0F"/>
    <w:rsid w:val="00E44D5C"/>
    <w:rsid w:val="00E45BA8"/>
    <w:rsid w:val="00E45ED8"/>
    <w:rsid w:val="00E46609"/>
    <w:rsid w:val="00E50571"/>
    <w:rsid w:val="00E50A5B"/>
    <w:rsid w:val="00E52815"/>
    <w:rsid w:val="00E541B3"/>
    <w:rsid w:val="00E5535D"/>
    <w:rsid w:val="00E56B24"/>
    <w:rsid w:val="00E61B6E"/>
    <w:rsid w:val="00E61DCC"/>
    <w:rsid w:val="00E62EA5"/>
    <w:rsid w:val="00E63424"/>
    <w:rsid w:val="00E63CF4"/>
    <w:rsid w:val="00E713E7"/>
    <w:rsid w:val="00E722A2"/>
    <w:rsid w:val="00E72616"/>
    <w:rsid w:val="00E72857"/>
    <w:rsid w:val="00E734D4"/>
    <w:rsid w:val="00E751E6"/>
    <w:rsid w:val="00E7528E"/>
    <w:rsid w:val="00E76218"/>
    <w:rsid w:val="00E76685"/>
    <w:rsid w:val="00E76EC3"/>
    <w:rsid w:val="00E77638"/>
    <w:rsid w:val="00E811F0"/>
    <w:rsid w:val="00E811F1"/>
    <w:rsid w:val="00E83945"/>
    <w:rsid w:val="00E85882"/>
    <w:rsid w:val="00E859DA"/>
    <w:rsid w:val="00E85AD9"/>
    <w:rsid w:val="00E86869"/>
    <w:rsid w:val="00E86DC6"/>
    <w:rsid w:val="00E86FD6"/>
    <w:rsid w:val="00E878BD"/>
    <w:rsid w:val="00E8793F"/>
    <w:rsid w:val="00E87A69"/>
    <w:rsid w:val="00E87A90"/>
    <w:rsid w:val="00E9439C"/>
    <w:rsid w:val="00E94797"/>
    <w:rsid w:val="00E96EC1"/>
    <w:rsid w:val="00E9736E"/>
    <w:rsid w:val="00EA043C"/>
    <w:rsid w:val="00EA18A3"/>
    <w:rsid w:val="00EA4232"/>
    <w:rsid w:val="00EA522C"/>
    <w:rsid w:val="00EA5B99"/>
    <w:rsid w:val="00EA61B0"/>
    <w:rsid w:val="00EA6D24"/>
    <w:rsid w:val="00EA7C49"/>
    <w:rsid w:val="00EA7C77"/>
    <w:rsid w:val="00EB02E6"/>
    <w:rsid w:val="00EB035A"/>
    <w:rsid w:val="00EB049A"/>
    <w:rsid w:val="00EB0514"/>
    <w:rsid w:val="00EB0E61"/>
    <w:rsid w:val="00EB118C"/>
    <w:rsid w:val="00EB1552"/>
    <w:rsid w:val="00EB2248"/>
    <w:rsid w:val="00EB26B5"/>
    <w:rsid w:val="00EB275C"/>
    <w:rsid w:val="00EB43B3"/>
    <w:rsid w:val="00EB5EDB"/>
    <w:rsid w:val="00EB6C16"/>
    <w:rsid w:val="00EB778A"/>
    <w:rsid w:val="00EB7D24"/>
    <w:rsid w:val="00EC2709"/>
    <w:rsid w:val="00EC290E"/>
    <w:rsid w:val="00EC353C"/>
    <w:rsid w:val="00EC3D48"/>
    <w:rsid w:val="00EC4097"/>
    <w:rsid w:val="00EC439F"/>
    <w:rsid w:val="00EC50D6"/>
    <w:rsid w:val="00EC5114"/>
    <w:rsid w:val="00EC7394"/>
    <w:rsid w:val="00EC75A9"/>
    <w:rsid w:val="00ED168A"/>
    <w:rsid w:val="00ED1782"/>
    <w:rsid w:val="00ED2A9A"/>
    <w:rsid w:val="00ED5A8E"/>
    <w:rsid w:val="00ED60E6"/>
    <w:rsid w:val="00ED61F3"/>
    <w:rsid w:val="00ED64C4"/>
    <w:rsid w:val="00EE0163"/>
    <w:rsid w:val="00EE0338"/>
    <w:rsid w:val="00EE4602"/>
    <w:rsid w:val="00EE4CCB"/>
    <w:rsid w:val="00EE4CCF"/>
    <w:rsid w:val="00EE7795"/>
    <w:rsid w:val="00EE7881"/>
    <w:rsid w:val="00EE7A80"/>
    <w:rsid w:val="00EF23FA"/>
    <w:rsid w:val="00EF249F"/>
    <w:rsid w:val="00EF2E1D"/>
    <w:rsid w:val="00EF3366"/>
    <w:rsid w:val="00EF50DC"/>
    <w:rsid w:val="00EF519B"/>
    <w:rsid w:val="00EF5877"/>
    <w:rsid w:val="00EF738F"/>
    <w:rsid w:val="00EF78E2"/>
    <w:rsid w:val="00F00AE7"/>
    <w:rsid w:val="00F00AF2"/>
    <w:rsid w:val="00F00DBD"/>
    <w:rsid w:val="00F0193B"/>
    <w:rsid w:val="00F026AA"/>
    <w:rsid w:val="00F028BD"/>
    <w:rsid w:val="00F030D0"/>
    <w:rsid w:val="00F0542E"/>
    <w:rsid w:val="00F055AF"/>
    <w:rsid w:val="00F058F1"/>
    <w:rsid w:val="00F05918"/>
    <w:rsid w:val="00F06743"/>
    <w:rsid w:val="00F06BB9"/>
    <w:rsid w:val="00F06D56"/>
    <w:rsid w:val="00F074FF"/>
    <w:rsid w:val="00F07CAB"/>
    <w:rsid w:val="00F10732"/>
    <w:rsid w:val="00F10F13"/>
    <w:rsid w:val="00F110AF"/>
    <w:rsid w:val="00F11A40"/>
    <w:rsid w:val="00F11E04"/>
    <w:rsid w:val="00F12F60"/>
    <w:rsid w:val="00F13003"/>
    <w:rsid w:val="00F134E7"/>
    <w:rsid w:val="00F13745"/>
    <w:rsid w:val="00F14A9D"/>
    <w:rsid w:val="00F17A19"/>
    <w:rsid w:val="00F207DE"/>
    <w:rsid w:val="00F211B7"/>
    <w:rsid w:val="00F216F0"/>
    <w:rsid w:val="00F22BC2"/>
    <w:rsid w:val="00F24473"/>
    <w:rsid w:val="00F30722"/>
    <w:rsid w:val="00F31D44"/>
    <w:rsid w:val="00F322B8"/>
    <w:rsid w:val="00F33C54"/>
    <w:rsid w:val="00F36952"/>
    <w:rsid w:val="00F3724E"/>
    <w:rsid w:val="00F37998"/>
    <w:rsid w:val="00F37E1F"/>
    <w:rsid w:val="00F40718"/>
    <w:rsid w:val="00F409B6"/>
    <w:rsid w:val="00F40AC5"/>
    <w:rsid w:val="00F40B29"/>
    <w:rsid w:val="00F40D12"/>
    <w:rsid w:val="00F42EC5"/>
    <w:rsid w:val="00F43324"/>
    <w:rsid w:val="00F43615"/>
    <w:rsid w:val="00F451EF"/>
    <w:rsid w:val="00F45FF1"/>
    <w:rsid w:val="00F4638C"/>
    <w:rsid w:val="00F5070C"/>
    <w:rsid w:val="00F5183B"/>
    <w:rsid w:val="00F522D6"/>
    <w:rsid w:val="00F52A12"/>
    <w:rsid w:val="00F53BCE"/>
    <w:rsid w:val="00F54840"/>
    <w:rsid w:val="00F55C99"/>
    <w:rsid w:val="00F56AC1"/>
    <w:rsid w:val="00F578B5"/>
    <w:rsid w:val="00F60191"/>
    <w:rsid w:val="00F601AE"/>
    <w:rsid w:val="00F62B6B"/>
    <w:rsid w:val="00F62BCA"/>
    <w:rsid w:val="00F63907"/>
    <w:rsid w:val="00F645A3"/>
    <w:rsid w:val="00F64F45"/>
    <w:rsid w:val="00F65CD1"/>
    <w:rsid w:val="00F67234"/>
    <w:rsid w:val="00F67471"/>
    <w:rsid w:val="00F724D5"/>
    <w:rsid w:val="00F72563"/>
    <w:rsid w:val="00F728E3"/>
    <w:rsid w:val="00F74247"/>
    <w:rsid w:val="00F7536E"/>
    <w:rsid w:val="00F76248"/>
    <w:rsid w:val="00F76FF7"/>
    <w:rsid w:val="00F80C17"/>
    <w:rsid w:val="00F82800"/>
    <w:rsid w:val="00F82DFC"/>
    <w:rsid w:val="00F83E5D"/>
    <w:rsid w:val="00F844F2"/>
    <w:rsid w:val="00F857D7"/>
    <w:rsid w:val="00F85F39"/>
    <w:rsid w:val="00F870DC"/>
    <w:rsid w:val="00F901E5"/>
    <w:rsid w:val="00F903BD"/>
    <w:rsid w:val="00F92D62"/>
    <w:rsid w:val="00F931E5"/>
    <w:rsid w:val="00F9396D"/>
    <w:rsid w:val="00F949E1"/>
    <w:rsid w:val="00F95121"/>
    <w:rsid w:val="00F95651"/>
    <w:rsid w:val="00F95D8D"/>
    <w:rsid w:val="00F97215"/>
    <w:rsid w:val="00F977AC"/>
    <w:rsid w:val="00F97C0F"/>
    <w:rsid w:val="00FA01C0"/>
    <w:rsid w:val="00FA01CD"/>
    <w:rsid w:val="00FA0DC3"/>
    <w:rsid w:val="00FA2B11"/>
    <w:rsid w:val="00FA39DB"/>
    <w:rsid w:val="00FA549B"/>
    <w:rsid w:val="00FA552D"/>
    <w:rsid w:val="00FA688F"/>
    <w:rsid w:val="00FA72D4"/>
    <w:rsid w:val="00FA7B2C"/>
    <w:rsid w:val="00FB0C57"/>
    <w:rsid w:val="00FB3419"/>
    <w:rsid w:val="00FB3A3D"/>
    <w:rsid w:val="00FB48E8"/>
    <w:rsid w:val="00FB6142"/>
    <w:rsid w:val="00FB782C"/>
    <w:rsid w:val="00FB7D0E"/>
    <w:rsid w:val="00FC1144"/>
    <w:rsid w:val="00FC12F2"/>
    <w:rsid w:val="00FC16FF"/>
    <w:rsid w:val="00FC19B9"/>
    <w:rsid w:val="00FC4065"/>
    <w:rsid w:val="00FC41AE"/>
    <w:rsid w:val="00FC56DC"/>
    <w:rsid w:val="00FC6618"/>
    <w:rsid w:val="00FC6F3D"/>
    <w:rsid w:val="00FC7430"/>
    <w:rsid w:val="00FC7EC6"/>
    <w:rsid w:val="00FD0075"/>
    <w:rsid w:val="00FD0326"/>
    <w:rsid w:val="00FD1081"/>
    <w:rsid w:val="00FD1ACD"/>
    <w:rsid w:val="00FD1E05"/>
    <w:rsid w:val="00FD2BAE"/>
    <w:rsid w:val="00FD323F"/>
    <w:rsid w:val="00FD3700"/>
    <w:rsid w:val="00FD563F"/>
    <w:rsid w:val="00FD5822"/>
    <w:rsid w:val="00FE00EC"/>
    <w:rsid w:val="00FE12B9"/>
    <w:rsid w:val="00FE18EF"/>
    <w:rsid w:val="00FE1E08"/>
    <w:rsid w:val="00FE289D"/>
    <w:rsid w:val="00FE2C7C"/>
    <w:rsid w:val="00FE4D4F"/>
    <w:rsid w:val="00FE64A7"/>
    <w:rsid w:val="00FE6E3D"/>
    <w:rsid w:val="00FE7A85"/>
    <w:rsid w:val="00FF0356"/>
    <w:rsid w:val="00FF0574"/>
    <w:rsid w:val="00FF0962"/>
    <w:rsid w:val="00FF1907"/>
    <w:rsid w:val="00FF3B6A"/>
    <w:rsid w:val="00FF5DB1"/>
    <w:rsid w:val="00FF6E48"/>
    <w:rsid w:val="00FF6FEF"/>
    <w:rsid w:val="00FF7E76"/>
    <w:rsid w:val="057061CD"/>
    <w:rsid w:val="06B208F5"/>
    <w:rsid w:val="0B196758"/>
    <w:rsid w:val="1A129566"/>
    <w:rsid w:val="1ADFB86F"/>
    <w:rsid w:val="1AF638F1"/>
    <w:rsid w:val="1B8D68E5"/>
    <w:rsid w:val="3C1E05DA"/>
    <w:rsid w:val="3E40C7F8"/>
    <w:rsid w:val="3FAA42A0"/>
    <w:rsid w:val="4979BEEF"/>
    <w:rsid w:val="54BBE8FC"/>
    <w:rsid w:val="5BB29F66"/>
    <w:rsid w:val="6D47F377"/>
    <w:rsid w:val="6E238CA0"/>
    <w:rsid w:val="77C0743F"/>
    <w:rsid w:val="7F68A1FD"/>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653BE1"/>
  <w15:docId w15:val="{EFC75A4C-2130-46AC-98BE-0E104210F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iPriority="99" w:unhideWhenUsed="1" w:qFormat="1"/>
    <w:lsdException w:name="heading 5" w:semiHidden="1" w:uiPriority="9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C1C"/>
    <w:rPr>
      <w:sz w:val="24"/>
      <w:szCs w:val="24"/>
    </w:rPr>
  </w:style>
  <w:style w:type="paragraph" w:styleId="Titre1">
    <w:name w:val="heading 1"/>
    <w:basedOn w:val="Normal"/>
    <w:next w:val="Normal"/>
    <w:qFormat/>
    <w:rsid w:val="00AD783F"/>
    <w:pPr>
      <w:keepNext/>
      <w:tabs>
        <w:tab w:val="left" w:pos="-1439"/>
        <w:tab w:val="left" w:pos="-720"/>
        <w:tab w:val="left" w:pos="1133"/>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ind w:right="-828"/>
      <w:jc w:val="center"/>
      <w:outlineLvl w:val="0"/>
    </w:pPr>
    <w:rPr>
      <w:b/>
    </w:rPr>
  </w:style>
  <w:style w:type="paragraph" w:styleId="Titre4">
    <w:name w:val="heading 4"/>
    <w:basedOn w:val="Normal"/>
    <w:next w:val="Normal"/>
    <w:link w:val="Titre4Car"/>
    <w:uiPriority w:val="99"/>
    <w:qFormat/>
    <w:rsid w:val="00042252"/>
    <w:pPr>
      <w:keepNext/>
      <w:spacing w:before="240" w:after="60"/>
      <w:jc w:val="both"/>
      <w:outlineLvl w:val="3"/>
    </w:pPr>
    <w:rPr>
      <w:rFonts w:ascii="Arial" w:hAnsi="Arial"/>
      <w:b/>
      <w:bCs/>
      <w:sz w:val="28"/>
      <w:szCs w:val="28"/>
    </w:rPr>
  </w:style>
  <w:style w:type="paragraph" w:styleId="Titre5">
    <w:name w:val="heading 5"/>
    <w:basedOn w:val="Normal"/>
    <w:next w:val="Normal"/>
    <w:link w:val="Titre5Car"/>
    <w:uiPriority w:val="99"/>
    <w:qFormat/>
    <w:rsid w:val="00042252"/>
    <w:pPr>
      <w:spacing w:before="240" w:after="60"/>
      <w:jc w:val="both"/>
      <w:outlineLvl w:val="4"/>
    </w:pPr>
    <w:rPr>
      <w:rFonts w:ascii="Arial" w:hAnsi="Arial"/>
      <w:b/>
      <w:bCs/>
      <w:i/>
      <w:iCs/>
      <w:sz w:val="26"/>
      <w:szCs w:val="26"/>
    </w:rPr>
  </w:style>
  <w:style w:type="paragraph" w:styleId="Titre9">
    <w:name w:val="heading 9"/>
    <w:basedOn w:val="Normal"/>
    <w:next w:val="Normal"/>
    <w:qFormat/>
    <w:rsid w:val="003F0A46"/>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BA00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niv1">
    <w:name w:val="num niv 1"/>
    <w:basedOn w:val="Normal"/>
    <w:rsid w:val="00AD783F"/>
    <w:pPr>
      <w:shd w:val="pct10" w:color="auto" w:fill="FFFFFF"/>
    </w:pPr>
    <w:rPr>
      <w:b/>
      <w:caps/>
    </w:rPr>
  </w:style>
  <w:style w:type="paragraph" w:customStyle="1" w:styleId="numniv2">
    <w:name w:val="num niv 2"/>
    <w:basedOn w:val="Normal"/>
    <w:next w:val="Normal"/>
    <w:rsid w:val="00AD783F"/>
  </w:style>
  <w:style w:type="paragraph" w:customStyle="1" w:styleId="numniv3">
    <w:name w:val="num niv3"/>
    <w:basedOn w:val="Normal"/>
    <w:next w:val="Normal"/>
    <w:rsid w:val="00AD783F"/>
  </w:style>
  <w:style w:type="paragraph" w:styleId="Pieddepage">
    <w:name w:val="footer"/>
    <w:basedOn w:val="Normal"/>
    <w:link w:val="PieddepageCar"/>
    <w:rsid w:val="00AD783F"/>
    <w:pPr>
      <w:tabs>
        <w:tab w:val="center" w:pos="4536"/>
        <w:tab w:val="right" w:pos="9072"/>
      </w:tabs>
    </w:pPr>
  </w:style>
  <w:style w:type="character" w:styleId="Numrodepage">
    <w:name w:val="page number"/>
    <w:basedOn w:val="Policepardfaut"/>
    <w:rsid w:val="00640DDE"/>
  </w:style>
  <w:style w:type="paragraph" w:styleId="Corpsdetexte">
    <w:name w:val="Body Text"/>
    <w:basedOn w:val="Normal"/>
    <w:rsid w:val="00D67D0F"/>
    <w:rPr>
      <w:sz w:val="22"/>
    </w:rPr>
  </w:style>
  <w:style w:type="paragraph" w:styleId="Textedebulles">
    <w:name w:val="Balloon Text"/>
    <w:basedOn w:val="Normal"/>
    <w:semiHidden/>
    <w:rsid w:val="00963AAB"/>
    <w:rPr>
      <w:rFonts w:ascii="Tahoma" w:hAnsi="Tahoma" w:cs="Tahoma"/>
      <w:sz w:val="16"/>
      <w:szCs w:val="16"/>
    </w:rPr>
  </w:style>
  <w:style w:type="paragraph" w:styleId="En-tte">
    <w:name w:val="header"/>
    <w:basedOn w:val="Normal"/>
    <w:link w:val="En-tteCar"/>
    <w:rsid w:val="004104B5"/>
    <w:pPr>
      <w:tabs>
        <w:tab w:val="center" w:pos="4536"/>
        <w:tab w:val="right" w:pos="9072"/>
      </w:tabs>
    </w:pPr>
  </w:style>
  <w:style w:type="paragraph" w:styleId="Paragraphedeliste">
    <w:name w:val="List Paragraph"/>
    <w:basedOn w:val="Normal"/>
    <w:uiPriority w:val="34"/>
    <w:qFormat/>
    <w:rsid w:val="008452C9"/>
    <w:pPr>
      <w:ind w:left="708"/>
    </w:pPr>
  </w:style>
  <w:style w:type="paragraph" w:customStyle="1" w:styleId="Default">
    <w:name w:val="Default"/>
    <w:rsid w:val="000E738A"/>
    <w:pPr>
      <w:autoSpaceDE w:val="0"/>
      <w:autoSpaceDN w:val="0"/>
      <w:adjustRightInd w:val="0"/>
    </w:pPr>
    <w:rPr>
      <w:rFonts w:ascii="Arial" w:hAnsi="Arial" w:cs="Arial"/>
      <w:color w:val="000000"/>
      <w:sz w:val="24"/>
      <w:szCs w:val="24"/>
    </w:rPr>
  </w:style>
  <w:style w:type="character" w:customStyle="1" w:styleId="PieddepageCar">
    <w:name w:val="Pied de page Car"/>
    <w:basedOn w:val="Policepardfaut"/>
    <w:link w:val="Pieddepage"/>
    <w:rsid w:val="00CE041C"/>
    <w:rPr>
      <w:sz w:val="24"/>
      <w:szCs w:val="24"/>
    </w:rPr>
  </w:style>
  <w:style w:type="character" w:styleId="Lienhypertexte">
    <w:name w:val="Hyperlink"/>
    <w:basedOn w:val="Policepardfaut"/>
    <w:uiPriority w:val="99"/>
    <w:unhideWhenUsed/>
    <w:rsid w:val="00655E81"/>
    <w:rPr>
      <w:color w:val="0000FF" w:themeColor="hyperlink"/>
      <w:u w:val="single"/>
    </w:rPr>
  </w:style>
  <w:style w:type="character" w:styleId="Lienhypertextesuivivisit">
    <w:name w:val="FollowedHyperlink"/>
    <w:basedOn w:val="Policepardfaut"/>
    <w:semiHidden/>
    <w:unhideWhenUsed/>
    <w:rsid w:val="00AA4639"/>
    <w:rPr>
      <w:color w:val="800080" w:themeColor="followedHyperlink"/>
      <w:u w:val="single"/>
    </w:rPr>
  </w:style>
  <w:style w:type="character" w:customStyle="1" w:styleId="En-tteCar">
    <w:name w:val="En-tête Car"/>
    <w:basedOn w:val="Policepardfaut"/>
    <w:link w:val="En-tte"/>
    <w:locked/>
    <w:rsid w:val="001C422F"/>
    <w:rPr>
      <w:sz w:val="24"/>
      <w:szCs w:val="24"/>
    </w:rPr>
  </w:style>
  <w:style w:type="character" w:customStyle="1" w:styleId="Titre5Car">
    <w:name w:val="Titre 5 Car"/>
    <w:basedOn w:val="Policepardfaut"/>
    <w:link w:val="Titre5"/>
    <w:uiPriority w:val="99"/>
    <w:rsid w:val="00042252"/>
    <w:rPr>
      <w:rFonts w:ascii="Arial" w:hAnsi="Arial"/>
      <w:b/>
      <w:bCs/>
      <w:i/>
      <w:iCs/>
      <w:sz w:val="26"/>
      <w:szCs w:val="26"/>
    </w:rPr>
  </w:style>
  <w:style w:type="character" w:customStyle="1" w:styleId="Titre4Car">
    <w:name w:val="Titre 4 Car"/>
    <w:basedOn w:val="Policepardfaut"/>
    <w:link w:val="Titre4"/>
    <w:uiPriority w:val="99"/>
    <w:rsid w:val="00042252"/>
    <w:rPr>
      <w:rFonts w:ascii="Arial" w:hAnsi="Arial"/>
      <w:b/>
      <w:bCs/>
      <w:sz w:val="28"/>
      <w:szCs w:val="28"/>
    </w:rPr>
  </w:style>
  <w:style w:type="paragraph" w:styleId="Titre">
    <w:name w:val="Title"/>
    <w:basedOn w:val="Normal"/>
    <w:link w:val="TitreCar"/>
    <w:uiPriority w:val="99"/>
    <w:qFormat/>
    <w:rsid w:val="009652D6"/>
    <w:pPr>
      <w:pBdr>
        <w:top w:val="single" w:sz="4" w:space="1" w:color="auto"/>
        <w:left w:val="single" w:sz="4" w:space="3" w:color="auto"/>
        <w:bottom w:val="single" w:sz="4" w:space="1" w:color="auto"/>
        <w:right w:val="single" w:sz="4" w:space="4" w:color="auto"/>
      </w:pBdr>
      <w:shd w:val="pct15" w:color="auto" w:fill="auto"/>
      <w:jc w:val="center"/>
    </w:pPr>
    <w:rPr>
      <w:rFonts w:ascii="Arial" w:hAnsi="Arial" w:cs="Arial"/>
      <w:b/>
      <w:bCs/>
      <w:smallCaps/>
      <w:sz w:val="20"/>
    </w:rPr>
  </w:style>
  <w:style w:type="character" w:customStyle="1" w:styleId="TitreCar">
    <w:name w:val="Titre Car"/>
    <w:basedOn w:val="Policepardfaut"/>
    <w:link w:val="Titre"/>
    <w:uiPriority w:val="99"/>
    <w:rsid w:val="009652D6"/>
    <w:rPr>
      <w:rFonts w:ascii="Arial" w:hAnsi="Arial" w:cs="Arial"/>
      <w:b/>
      <w:bCs/>
      <w:smallCaps/>
      <w:szCs w:val="24"/>
      <w:shd w:val="pct15" w:color="auto" w:fill="auto"/>
    </w:rPr>
  </w:style>
  <w:style w:type="paragraph" w:styleId="Rvision">
    <w:name w:val="Revision"/>
    <w:hidden/>
    <w:uiPriority w:val="99"/>
    <w:semiHidden/>
    <w:rsid w:val="00C12D26"/>
    <w:rPr>
      <w:sz w:val="24"/>
      <w:szCs w:val="24"/>
    </w:rPr>
  </w:style>
  <w:style w:type="character" w:styleId="Marquedecommentaire">
    <w:name w:val="annotation reference"/>
    <w:basedOn w:val="Policepardfaut"/>
    <w:semiHidden/>
    <w:unhideWhenUsed/>
    <w:rsid w:val="00C47892"/>
    <w:rPr>
      <w:sz w:val="16"/>
      <w:szCs w:val="16"/>
    </w:rPr>
  </w:style>
  <w:style w:type="paragraph" w:styleId="Commentaire">
    <w:name w:val="annotation text"/>
    <w:basedOn w:val="Normal"/>
    <w:link w:val="CommentaireCar"/>
    <w:unhideWhenUsed/>
    <w:rsid w:val="00C47892"/>
    <w:rPr>
      <w:sz w:val="20"/>
      <w:szCs w:val="20"/>
    </w:rPr>
  </w:style>
  <w:style w:type="character" w:customStyle="1" w:styleId="CommentaireCar">
    <w:name w:val="Commentaire Car"/>
    <w:basedOn w:val="Policepardfaut"/>
    <w:link w:val="Commentaire"/>
    <w:rsid w:val="00C47892"/>
  </w:style>
  <w:style w:type="paragraph" w:styleId="Objetducommentaire">
    <w:name w:val="annotation subject"/>
    <w:basedOn w:val="Commentaire"/>
    <w:next w:val="Commentaire"/>
    <w:link w:val="ObjetducommentaireCar"/>
    <w:semiHidden/>
    <w:unhideWhenUsed/>
    <w:rsid w:val="00C47892"/>
    <w:rPr>
      <w:b/>
      <w:bCs/>
    </w:rPr>
  </w:style>
  <w:style w:type="character" w:customStyle="1" w:styleId="ObjetducommentaireCar">
    <w:name w:val="Objet du commentaire Car"/>
    <w:basedOn w:val="CommentaireCar"/>
    <w:link w:val="Objetducommentaire"/>
    <w:semiHidden/>
    <w:rsid w:val="00C478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17408">
      <w:bodyDiv w:val="1"/>
      <w:marLeft w:val="0"/>
      <w:marRight w:val="0"/>
      <w:marTop w:val="0"/>
      <w:marBottom w:val="0"/>
      <w:divBdr>
        <w:top w:val="none" w:sz="0" w:space="0" w:color="auto"/>
        <w:left w:val="none" w:sz="0" w:space="0" w:color="auto"/>
        <w:bottom w:val="none" w:sz="0" w:space="0" w:color="auto"/>
        <w:right w:val="none" w:sz="0" w:space="0" w:color="auto"/>
      </w:divBdr>
    </w:div>
    <w:div w:id="55320811">
      <w:bodyDiv w:val="1"/>
      <w:marLeft w:val="0"/>
      <w:marRight w:val="0"/>
      <w:marTop w:val="0"/>
      <w:marBottom w:val="0"/>
      <w:divBdr>
        <w:top w:val="none" w:sz="0" w:space="0" w:color="auto"/>
        <w:left w:val="none" w:sz="0" w:space="0" w:color="auto"/>
        <w:bottom w:val="none" w:sz="0" w:space="0" w:color="auto"/>
        <w:right w:val="none" w:sz="0" w:space="0" w:color="auto"/>
      </w:divBdr>
    </w:div>
    <w:div w:id="110513554">
      <w:bodyDiv w:val="1"/>
      <w:marLeft w:val="0"/>
      <w:marRight w:val="0"/>
      <w:marTop w:val="0"/>
      <w:marBottom w:val="0"/>
      <w:divBdr>
        <w:top w:val="none" w:sz="0" w:space="0" w:color="auto"/>
        <w:left w:val="none" w:sz="0" w:space="0" w:color="auto"/>
        <w:bottom w:val="none" w:sz="0" w:space="0" w:color="auto"/>
        <w:right w:val="none" w:sz="0" w:space="0" w:color="auto"/>
      </w:divBdr>
    </w:div>
    <w:div w:id="142625858">
      <w:bodyDiv w:val="1"/>
      <w:marLeft w:val="0"/>
      <w:marRight w:val="0"/>
      <w:marTop w:val="0"/>
      <w:marBottom w:val="0"/>
      <w:divBdr>
        <w:top w:val="none" w:sz="0" w:space="0" w:color="auto"/>
        <w:left w:val="none" w:sz="0" w:space="0" w:color="auto"/>
        <w:bottom w:val="none" w:sz="0" w:space="0" w:color="auto"/>
        <w:right w:val="none" w:sz="0" w:space="0" w:color="auto"/>
      </w:divBdr>
    </w:div>
    <w:div w:id="147331864">
      <w:bodyDiv w:val="1"/>
      <w:marLeft w:val="0"/>
      <w:marRight w:val="0"/>
      <w:marTop w:val="0"/>
      <w:marBottom w:val="0"/>
      <w:divBdr>
        <w:top w:val="none" w:sz="0" w:space="0" w:color="auto"/>
        <w:left w:val="none" w:sz="0" w:space="0" w:color="auto"/>
        <w:bottom w:val="none" w:sz="0" w:space="0" w:color="auto"/>
        <w:right w:val="none" w:sz="0" w:space="0" w:color="auto"/>
      </w:divBdr>
    </w:div>
    <w:div w:id="151138915">
      <w:bodyDiv w:val="1"/>
      <w:marLeft w:val="0"/>
      <w:marRight w:val="0"/>
      <w:marTop w:val="0"/>
      <w:marBottom w:val="0"/>
      <w:divBdr>
        <w:top w:val="none" w:sz="0" w:space="0" w:color="auto"/>
        <w:left w:val="none" w:sz="0" w:space="0" w:color="auto"/>
        <w:bottom w:val="none" w:sz="0" w:space="0" w:color="auto"/>
        <w:right w:val="none" w:sz="0" w:space="0" w:color="auto"/>
      </w:divBdr>
    </w:div>
    <w:div w:id="160118798">
      <w:bodyDiv w:val="1"/>
      <w:marLeft w:val="0"/>
      <w:marRight w:val="0"/>
      <w:marTop w:val="0"/>
      <w:marBottom w:val="0"/>
      <w:divBdr>
        <w:top w:val="none" w:sz="0" w:space="0" w:color="auto"/>
        <w:left w:val="none" w:sz="0" w:space="0" w:color="auto"/>
        <w:bottom w:val="none" w:sz="0" w:space="0" w:color="auto"/>
        <w:right w:val="none" w:sz="0" w:space="0" w:color="auto"/>
      </w:divBdr>
    </w:div>
    <w:div w:id="169680877">
      <w:bodyDiv w:val="1"/>
      <w:marLeft w:val="0"/>
      <w:marRight w:val="0"/>
      <w:marTop w:val="0"/>
      <w:marBottom w:val="0"/>
      <w:divBdr>
        <w:top w:val="none" w:sz="0" w:space="0" w:color="auto"/>
        <w:left w:val="none" w:sz="0" w:space="0" w:color="auto"/>
        <w:bottom w:val="none" w:sz="0" w:space="0" w:color="auto"/>
        <w:right w:val="none" w:sz="0" w:space="0" w:color="auto"/>
      </w:divBdr>
    </w:div>
    <w:div w:id="178667885">
      <w:bodyDiv w:val="1"/>
      <w:marLeft w:val="0"/>
      <w:marRight w:val="0"/>
      <w:marTop w:val="0"/>
      <w:marBottom w:val="0"/>
      <w:divBdr>
        <w:top w:val="none" w:sz="0" w:space="0" w:color="auto"/>
        <w:left w:val="none" w:sz="0" w:space="0" w:color="auto"/>
        <w:bottom w:val="none" w:sz="0" w:space="0" w:color="auto"/>
        <w:right w:val="none" w:sz="0" w:space="0" w:color="auto"/>
      </w:divBdr>
    </w:div>
    <w:div w:id="193615339">
      <w:bodyDiv w:val="1"/>
      <w:marLeft w:val="0"/>
      <w:marRight w:val="0"/>
      <w:marTop w:val="0"/>
      <w:marBottom w:val="0"/>
      <w:divBdr>
        <w:top w:val="none" w:sz="0" w:space="0" w:color="auto"/>
        <w:left w:val="none" w:sz="0" w:space="0" w:color="auto"/>
        <w:bottom w:val="none" w:sz="0" w:space="0" w:color="auto"/>
        <w:right w:val="none" w:sz="0" w:space="0" w:color="auto"/>
      </w:divBdr>
    </w:div>
    <w:div w:id="214902279">
      <w:bodyDiv w:val="1"/>
      <w:marLeft w:val="0"/>
      <w:marRight w:val="0"/>
      <w:marTop w:val="0"/>
      <w:marBottom w:val="0"/>
      <w:divBdr>
        <w:top w:val="none" w:sz="0" w:space="0" w:color="auto"/>
        <w:left w:val="none" w:sz="0" w:space="0" w:color="auto"/>
        <w:bottom w:val="none" w:sz="0" w:space="0" w:color="auto"/>
        <w:right w:val="none" w:sz="0" w:space="0" w:color="auto"/>
      </w:divBdr>
    </w:div>
    <w:div w:id="231233229">
      <w:bodyDiv w:val="1"/>
      <w:marLeft w:val="0"/>
      <w:marRight w:val="0"/>
      <w:marTop w:val="0"/>
      <w:marBottom w:val="0"/>
      <w:divBdr>
        <w:top w:val="none" w:sz="0" w:space="0" w:color="auto"/>
        <w:left w:val="none" w:sz="0" w:space="0" w:color="auto"/>
        <w:bottom w:val="none" w:sz="0" w:space="0" w:color="auto"/>
        <w:right w:val="none" w:sz="0" w:space="0" w:color="auto"/>
      </w:divBdr>
    </w:div>
    <w:div w:id="237911239">
      <w:bodyDiv w:val="1"/>
      <w:marLeft w:val="0"/>
      <w:marRight w:val="0"/>
      <w:marTop w:val="0"/>
      <w:marBottom w:val="0"/>
      <w:divBdr>
        <w:top w:val="none" w:sz="0" w:space="0" w:color="auto"/>
        <w:left w:val="none" w:sz="0" w:space="0" w:color="auto"/>
        <w:bottom w:val="none" w:sz="0" w:space="0" w:color="auto"/>
        <w:right w:val="none" w:sz="0" w:space="0" w:color="auto"/>
      </w:divBdr>
    </w:div>
    <w:div w:id="290136945">
      <w:bodyDiv w:val="1"/>
      <w:marLeft w:val="0"/>
      <w:marRight w:val="0"/>
      <w:marTop w:val="0"/>
      <w:marBottom w:val="0"/>
      <w:divBdr>
        <w:top w:val="none" w:sz="0" w:space="0" w:color="auto"/>
        <w:left w:val="none" w:sz="0" w:space="0" w:color="auto"/>
        <w:bottom w:val="none" w:sz="0" w:space="0" w:color="auto"/>
        <w:right w:val="none" w:sz="0" w:space="0" w:color="auto"/>
      </w:divBdr>
    </w:div>
    <w:div w:id="299115761">
      <w:bodyDiv w:val="1"/>
      <w:marLeft w:val="0"/>
      <w:marRight w:val="0"/>
      <w:marTop w:val="0"/>
      <w:marBottom w:val="0"/>
      <w:divBdr>
        <w:top w:val="none" w:sz="0" w:space="0" w:color="auto"/>
        <w:left w:val="none" w:sz="0" w:space="0" w:color="auto"/>
        <w:bottom w:val="none" w:sz="0" w:space="0" w:color="auto"/>
        <w:right w:val="none" w:sz="0" w:space="0" w:color="auto"/>
      </w:divBdr>
    </w:div>
    <w:div w:id="305479038">
      <w:bodyDiv w:val="1"/>
      <w:marLeft w:val="0"/>
      <w:marRight w:val="0"/>
      <w:marTop w:val="0"/>
      <w:marBottom w:val="0"/>
      <w:divBdr>
        <w:top w:val="none" w:sz="0" w:space="0" w:color="auto"/>
        <w:left w:val="none" w:sz="0" w:space="0" w:color="auto"/>
        <w:bottom w:val="none" w:sz="0" w:space="0" w:color="auto"/>
        <w:right w:val="none" w:sz="0" w:space="0" w:color="auto"/>
      </w:divBdr>
    </w:div>
    <w:div w:id="311445131">
      <w:bodyDiv w:val="1"/>
      <w:marLeft w:val="0"/>
      <w:marRight w:val="0"/>
      <w:marTop w:val="0"/>
      <w:marBottom w:val="0"/>
      <w:divBdr>
        <w:top w:val="none" w:sz="0" w:space="0" w:color="auto"/>
        <w:left w:val="none" w:sz="0" w:space="0" w:color="auto"/>
        <w:bottom w:val="none" w:sz="0" w:space="0" w:color="auto"/>
        <w:right w:val="none" w:sz="0" w:space="0" w:color="auto"/>
      </w:divBdr>
    </w:div>
    <w:div w:id="316081237">
      <w:bodyDiv w:val="1"/>
      <w:marLeft w:val="0"/>
      <w:marRight w:val="0"/>
      <w:marTop w:val="0"/>
      <w:marBottom w:val="0"/>
      <w:divBdr>
        <w:top w:val="none" w:sz="0" w:space="0" w:color="auto"/>
        <w:left w:val="none" w:sz="0" w:space="0" w:color="auto"/>
        <w:bottom w:val="none" w:sz="0" w:space="0" w:color="auto"/>
        <w:right w:val="none" w:sz="0" w:space="0" w:color="auto"/>
      </w:divBdr>
    </w:div>
    <w:div w:id="319965901">
      <w:bodyDiv w:val="1"/>
      <w:marLeft w:val="0"/>
      <w:marRight w:val="0"/>
      <w:marTop w:val="0"/>
      <w:marBottom w:val="0"/>
      <w:divBdr>
        <w:top w:val="none" w:sz="0" w:space="0" w:color="auto"/>
        <w:left w:val="none" w:sz="0" w:space="0" w:color="auto"/>
        <w:bottom w:val="none" w:sz="0" w:space="0" w:color="auto"/>
        <w:right w:val="none" w:sz="0" w:space="0" w:color="auto"/>
      </w:divBdr>
    </w:div>
    <w:div w:id="321929052">
      <w:bodyDiv w:val="1"/>
      <w:marLeft w:val="0"/>
      <w:marRight w:val="0"/>
      <w:marTop w:val="0"/>
      <w:marBottom w:val="0"/>
      <w:divBdr>
        <w:top w:val="none" w:sz="0" w:space="0" w:color="auto"/>
        <w:left w:val="none" w:sz="0" w:space="0" w:color="auto"/>
        <w:bottom w:val="none" w:sz="0" w:space="0" w:color="auto"/>
        <w:right w:val="none" w:sz="0" w:space="0" w:color="auto"/>
      </w:divBdr>
    </w:div>
    <w:div w:id="409960033">
      <w:bodyDiv w:val="1"/>
      <w:marLeft w:val="0"/>
      <w:marRight w:val="0"/>
      <w:marTop w:val="0"/>
      <w:marBottom w:val="0"/>
      <w:divBdr>
        <w:top w:val="none" w:sz="0" w:space="0" w:color="auto"/>
        <w:left w:val="none" w:sz="0" w:space="0" w:color="auto"/>
        <w:bottom w:val="none" w:sz="0" w:space="0" w:color="auto"/>
        <w:right w:val="none" w:sz="0" w:space="0" w:color="auto"/>
      </w:divBdr>
    </w:div>
    <w:div w:id="420493473">
      <w:bodyDiv w:val="1"/>
      <w:marLeft w:val="0"/>
      <w:marRight w:val="0"/>
      <w:marTop w:val="0"/>
      <w:marBottom w:val="0"/>
      <w:divBdr>
        <w:top w:val="none" w:sz="0" w:space="0" w:color="auto"/>
        <w:left w:val="none" w:sz="0" w:space="0" w:color="auto"/>
        <w:bottom w:val="none" w:sz="0" w:space="0" w:color="auto"/>
        <w:right w:val="none" w:sz="0" w:space="0" w:color="auto"/>
      </w:divBdr>
    </w:div>
    <w:div w:id="448087777">
      <w:bodyDiv w:val="1"/>
      <w:marLeft w:val="0"/>
      <w:marRight w:val="0"/>
      <w:marTop w:val="0"/>
      <w:marBottom w:val="0"/>
      <w:divBdr>
        <w:top w:val="none" w:sz="0" w:space="0" w:color="auto"/>
        <w:left w:val="none" w:sz="0" w:space="0" w:color="auto"/>
        <w:bottom w:val="none" w:sz="0" w:space="0" w:color="auto"/>
        <w:right w:val="none" w:sz="0" w:space="0" w:color="auto"/>
      </w:divBdr>
    </w:div>
    <w:div w:id="450587949">
      <w:bodyDiv w:val="1"/>
      <w:marLeft w:val="0"/>
      <w:marRight w:val="0"/>
      <w:marTop w:val="0"/>
      <w:marBottom w:val="0"/>
      <w:divBdr>
        <w:top w:val="none" w:sz="0" w:space="0" w:color="auto"/>
        <w:left w:val="none" w:sz="0" w:space="0" w:color="auto"/>
        <w:bottom w:val="none" w:sz="0" w:space="0" w:color="auto"/>
        <w:right w:val="none" w:sz="0" w:space="0" w:color="auto"/>
      </w:divBdr>
    </w:div>
    <w:div w:id="454450611">
      <w:bodyDiv w:val="1"/>
      <w:marLeft w:val="0"/>
      <w:marRight w:val="0"/>
      <w:marTop w:val="0"/>
      <w:marBottom w:val="0"/>
      <w:divBdr>
        <w:top w:val="none" w:sz="0" w:space="0" w:color="auto"/>
        <w:left w:val="none" w:sz="0" w:space="0" w:color="auto"/>
        <w:bottom w:val="none" w:sz="0" w:space="0" w:color="auto"/>
        <w:right w:val="none" w:sz="0" w:space="0" w:color="auto"/>
      </w:divBdr>
    </w:div>
    <w:div w:id="461772130">
      <w:bodyDiv w:val="1"/>
      <w:marLeft w:val="0"/>
      <w:marRight w:val="0"/>
      <w:marTop w:val="0"/>
      <w:marBottom w:val="0"/>
      <w:divBdr>
        <w:top w:val="none" w:sz="0" w:space="0" w:color="auto"/>
        <w:left w:val="none" w:sz="0" w:space="0" w:color="auto"/>
        <w:bottom w:val="none" w:sz="0" w:space="0" w:color="auto"/>
        <w:right w:val="none" w:sz="0" w:space="0" w:color="auto"/>
      </w:divBdr>
    </w:div>
    <w:div w:id="472717633">
      <w:bodyDiv w:val="1"/>
      <w:marLeft w:val="0"/>
      <w:marRight w:val="0"/>
      <w:marTop w:val="0"/>
      <w:marBottom w:val="0"/>
      <w:divBdr>
        <w:top w:val="none" w:sz="0" w:space="0" w:color="auto"/>
        <w:left w:val="none" w:sz="0" w:space="0" w:color="auto"/>
        <w:bottom w:val="none" w:sz="0" w:space="0" w:color="auto"/>
        <w:right w:val="none" w:sz="0" w:space="0" w:color="auto"/>
      </w:divBdr>
    </w:div>
    <w:div w:id="479422634">
      <w:bodyDiv w:val="1"/>
      <w:marLeft w:val="0"/>
      <w:marRight w:val="0"/>
      <w:marTop w:val="0"/>
      <w:marBottom w:val="0"/>
      <w:divBdr>
        <w:top w:val="none" w:sz="0" w:space="0" w:color="auto"/>
        <w:left w:val="none" w:sz="0" w:space="0" w:color="auto"/>
        <w:bottom w:val="none" w:sz="0" w:space="0" w:color="auto"/>
        <w:right w:val="none" w:sz="0" w:space="0" w:color="auto"/>
      </w:divBdr>
    </w:div>
    <w:div w:id="510070172">
      <w:bodyDiv w:val="1"/>
      <w:marLeft w:val="0"/>
      <w:marRight w:val="0"/>
      <w:marTop w:val="0"/>
      <w:marBottom w:val="0"/>
      <w:divBdr>
        <w:top w:val="none" w:sz="0" w:space="0" w:color="auto"/>
        <w:left w:val="none" w:sz="0" w:space="0" w:color="auto"/>
        <w:bottom w:val="none" w:sz="0" w:space="0" w:color="auto"/>
        <w:right w:val="none" w:sz="0" w:space="0" w:color="auto"/>
      </w:divBdr>
    </w:div>
    <w:div w:id="587887161">
      <w:bodyDiv w:val="1"/>
      <w:marLeft w:val="0"/>
      <w:marRight w:val="0"/>
      <w:marTop w:val="0"/>
      <w:marBottom w:val="0"/>
      <w:divBdr>
        <w:top w:val="none" w:sz="0" w:space="0" w:color="auto"/>
        <w:left w:val="none" w:sz="0" w:space="0" w:color="auto"/>
        <w:bottom w:val="none" w:sz="0" w:space="0" w:color="auto"/>
        <w:right w:val="none" w:sz="0" w:space="0" w:color="auto"/>
      </w:divBdr>
    </w:div>
    <w:div w:id="725110886">
      <w:bodyDiv w:val="1"/>
      <w:marLeft w:val="0"/>
      <w:marRight w:val="0"/>
      <w:marTop w:val="0"/>
      <w:marBottom w:val="0"/>
      <w:divBdr>
        <w:top w:val="none" w:sz="0" w:space="0" w:color="auto"/>
        <w:left w:val="none" w:sz="0" w:space="0" w:color="auto"/>
        <w:bottom w:val="none" w:sz="0" w:space="0" w:color="auto"/>
        <w:right w:val="none" w:sz="0" w:space="0" w:color="auto"/>
      </w:divBdr>
    </w:div>
    <w:div w:id="732117192">
      <w:bodyDiv w:val="1"/>
      <w:marLeft w:val="0"/>
      <w:marRight w:val="0"/>
      <w:marTop w:val="0"/>
      <w:marBottom w:val="0"/>
      <w:divBdr>
        <w:top w:val="none" w:sz="0" w:space="0" w:color="auto"/>
        <w:left w:val="none" w:sz="0" w:space="0" w:color="auto"/>
        <w:bottom w:val="none" w:sz="0" w:space="0" w:color="auto"/>
        <w:right w:val="none" w:sz="0" w:space="0" w:color="auto"/>
      </w:divBdr>
    </w:div>
    <w:div w:id="790786866">
      <w:bodyDiv w:val="1"/>
      <w:marLeft w:val="0"/>
      <w:marRight w:val="0"/>
      <w:marTop w:val="0"/>
      <w:marBottom w:val="0"/>
      <w:divBdr>
        <w:top w:val="none" w:sz="0" w:space="0" w:color="auto"/>
        <w:left w:val="none" w:sz="0" w:space="0" w:color="auto"/>
        <w:bottom w:val="none" w:sz="0" w:space="0" w:color="auto"/>
        <w:right w:val="none" w:sz="0" w:space="0" w:color="auto"/>
      </w:divBdr>
    </w:div>
    <w:div w:id="820928185">
      <w:bodyDiv w:val="1"/>
      <w:marLeft w:val="0"/>
      <w:marRight w:val="0"/>
      <w:marTop w:val="0"/>
      <w:marBottom w:val="0"/>
      <w:divBdr>
        <w:top w:val="none" w:sz="0" w:space="0" w:color="auto"/>
        <w:left w:val="none" w:sz="0" w:space="0" w:color="auto"/>
        <w:bottom w:val="none" w:sz="0" w:space="0" w:color="auto"/>
        <w:right w:val="none" w:sz="0" w:space="0" w:color="auto"/>
      </w:divBdr>
    </w:div>
    <w:div w:id="837233928">
      <w:bodyDiv w:val="1"/>
      <w:marLeft w:val="0"/>
      <w:marRight w:val="0"/>
      <w:marTop w:val="0"/>
      <w:marBottom w:val="0"/>
      <w:divBdr>
        <w:top w:val="none" w:sz="0" w:space="0" w:color="auto"/>
        <w:left w:val="none" w:sz="0" w:space="0" w:color="auto"/>
        <w:bottom w:val="none" w:sz="0" w:space="0" w:color="auto"/>
        <w:right w:val="none" w:sz="0" w:space="0" w:color="auto"/>
      </w:divBdr>
    </w:div>
    <w:div w:id="845293961">
      <w:bodyDiv w:val="1"/>
      <w:marLeft w:val="0"/>
      <w:marRight w:val="0"/>
      <w:marTop w:val="0"/>
      <w:marBottom w:val="0"/>
      <w:divBdr>
        <w:top w:val="none" w:sz="0" w:space="0" w:color="auto"/>
        <w:left w:val="none" w:sz="0" w:space="0" w:color="auto"/>
        <w:bottom w:val="none" w:sz="0" w:space="0" w:color="auto"/>
        <w:right w:val="none" w:sz="0" w:space="0" w:color="auto"/>
      </w:divBdr>
    </w:div>
    <w:div w:id="852374346">
      <w:bodyDiv w:val="1"/>
      <w:marLeft w:val="0"/>
      <w:marRight w:val="0"/>
      <w:marTop w:val="0"/>
      <w:marBottom w:val="0"/>
      <w:divBdr>
        <w:top w:val="none" w:sz="0" w:space="0" w:color="auto"/>
        <w:left w:val="none" w:sz="0" w:space="0" w:color="auto"/>
        <w:bottom w:val="none" w:sz="0" w:space="0" w:color="auto"/>
        <w:right w:val="none" w:sz="0" w:space="0" w:color="auto"/>
      </w:divBdr>
    </w:div>
    <w:div w:id="880631311">
      <w:bodyDiv w:val="1"/>
      <w:marLeft w:val="0"/>
      <w:marRight w:val="0"/>
      <w:marTop w:val="0"/>
      <w:marBottom w:val="0"/>
      <w:divBdr>
        <w:top w:val="none" w:sz="0" w:space="0" w:color="auto"/>
        <w:left w:val="none" w:sz="0" w:space="0" w:color="auto"/>
        <w:bottom w:val="none" w:sz="0" w:space="0" w:color="auto"/>
        <w:right w:val="none" w:sz="0" w:space="0" w:color="auto"/>
      </w:divBdr>
    </w:div>
    <w:div w:id="891506276">
      <w:bodyDiv w:val="1"/>
      <w:marLeft w:val="0"/>
      <w:marRight w:val="0"/>
      <w:marTop w:val="0"/>
      <w:marBottom w:val="0"/>
      <w:divBdr>
        <w:top w:val="none" w:sz="0" w:space="0" w:color="auto"/>
        <w:left w:val="none" w:sz="0" w:space="0" w:color="auto"/>
        <w:bottom w:val="none" w:sz="0" w:space="0" w:color="auto"/>
        <w:right w:val="none" w:sz="0" w:space="0" w:color="auto"/>
      </w:divBdr>
    </w:div>
    <w:div w:id="926696900">
      <w:bodyDiv w:val="1"/>
      <w:marLeft w:val="0"/>
      <w:marRight w:val="0"/>
      <w:marTop w:val="0"/>
      <w:marBottom w:val="0"/>
      <w:divBdr>
        <w:top w:val="none" w:sz="0" w:space="0" w:color="auto"/>
        <w:left w:val="none" w:sz="0" w:space="0" w:color="auto"/>
        <w:bottom w:val="none" w:sz="0" w:space="0" w:color="auto"/>
        <w:right w:val="none" w:sz="0" w:space="0" w:color="auto"/>
      </w:divBdr>
    </w:div>
    <w:div w:id="955869548">
      <w:bodyDiv w:val="1"/>
      <w:marLeft w:val="0"/>
      <w:marRight w:val="0"/>
      <w:marTop w:val="0"/>
      <w:marBottom w:val="0"/>
      <w:divBdr>
        <w:top w:val="none" w:sz="0" w:space="0" w:color="auto"/>
        <w:left w:val="none" w:sz="0" w:space="0" w:color="auto"/>
        <w:bottom w:val="none" w:sz="0" w:space="0" w:color="auto"/>
        <w:right w:val="none" w:sz="0" w:space="0" w:color="auto"/>
      </w:divBdr>
    </w:div>
    <w:div w:id="988361089">
      <w:bodyDiv w:val="1"/>
      <w:marLeft w:val="0"/>
      <w:marRight w:val="0"/>
      <w:marTop w:val="0"/>
      <w:marBottom w:val="0"/>
      <w:divBdr>
        <w:top w:val="none" w:sz="0" w:space="0" w:color="auto"/>
        <w:left w:val="none" w:sz="0" w:space="0" w:color="auto"/>
        <w:bottom w:val="none" w:sz="0" w:space="0" w:color="auto"/>
        <w:right w:val="none" w:sz="0" w:space="0" w:color="auto"/>
      </w:divBdr>
    </w:div>
    <w:div w:id="1002661969">
      <w:bodyDiv w:val="1"/>
      <w:marLeft w:val="0"/>
      <w:marRight w:val="0"/>
      <w:marTop w:val="0"/>
      <w:marBottom w:val="0"/>
      <w:divBdr>
        <w:top w:val="none" w:sz="0" w:space="0" w:color="auto"/>
        <w:left w:val="none" w:sz="0" w:space="0" w:color="auto"/>
        <w:bottom w:val="none" w:sz="0" w:space="0" w:color="auto"/>
        <w:right w:val="none" w:sz="0" w:space="0" w:color="auto"/>
      </w:divBdr>
    </w:div>
    <w:div w:id="1018315113">
      <w:bodyDiv w:val="1"/>
      <w:marLeft w:val="0"/>
      <w:marRight w:val="0"/>
      <w:marTop w:val="0"/>
      <w:marBottom w:val="0"/>
      <w:divBdr>
        <w:top w:val="none" w:sz="0" w:space="0" w:color="auto"/>
        <w:left w:val="none" w:sz="0" w:space="0" w:color="auto"/>
        <w:bottom w:val="none" w:sz="0" w:space="0" w:color="auto"/>
        <w:right w:val="none" w:sz="0" w:space="0" w:color="auto"/>
      </w:divBdr>
    </w:div>
    <w:div w:id="1042710469">
      <w:bodyDiv w:val="1"/>
      <w:marLeft w:val="0"/>
      <w:marRight w:val="0"/>
      <w:marTop w:val="0"/>
      <w:marBottom w:val="0"/>
      <w:divBdr>
        <w:top w:val="none" w:sz="0" w:space="0" w:color="auto"/>
        <w:left w:val="none" w:sz="0" w:space="0" w:color="auto"/>
        <w:bottom w:val="none" w:sz="0" w:space="0" w:color="auto"/>
        <w:right w:val="none" w:sz="0" w:space="0" w:color="auto"/>
      </w:divBdr>
    </w:div>
    <w:div w:id="1068570859">
      <w:bodyDiv w:val="1"/>
      <w:marLeft w:val="0"/>
      <w:marRight w:val="0"/>
      <w:marTop w:val="0"/>
      <w:marBottom w:val="0"/>
      <w:divBdr>
        <w:top w:val="none" w:sz="0" w:space="0" w:color="auto"/>
        <w:left w:val="none" w:sz="0" w:space="0" w:color="auto"/>
        <w:bottom w:val="none" w:sz="0" w:space="0" w:color="auto"/>
        <w:right w:val="none" w:sz="0" w:space="0" w:color="auto"/>
      </w:divBdr>
    </w:div>
    <w:div w:id="1084953303">
      <w:bodyDiv w:val="1"/>
      <w:marLeft w:val="0"/>
      <w:marRight w:val="0"/>
      <w:marTop w:val="0"/>
      <w:marBottom w:val="0"/>
      <w:divBdr>
        <w:top w:val="none" w:sz="0" w:space="0" w:color="auto"/>
        <w:left w:val="none" w:sz="0" w:space="0" w:color="auto"/>
        <w:bottom w:val="none" w:sz="0" w:space="0" w:color="auto"/>
        <w:right w:val="none" w:sz="0" w:space="0" w:color="auto"/>
      </w:divBdr>
    </w:div>
    <w:div w:id="1096051462">
      <w:bodyDiv w:val="1"/>
      <w:marLeft w:val="0"/>
      <w:marRight w:val="0"/>
      <w:marTop w:val="0"/>
      <w:marBottom w:val="0"/>
      <w:divBdr>
        <w:top w:val="none" w:sz="0" w:space="0" w:color="auto"/>
        <w:left w:val="none" w:sz="0" w:space="0" w:color="auto"/>
        <w:bottom w:val="none" w:sz="0" w:space="0" w:color="auto"/>
        <w:right w:val="none" w:sz="0" w:space="0" w:color="auto"/>
      </w:divBdr>
    </w:div>
    <w:div w:id="1148939582">
      <w:bodyDiv w:val="1"/>
      <w:marLeft w:val="0"/>
      <w:marRight w:val="0"/>
      <w:marTop w:val="0"/>
      <w:marBottom w:val="0"/>
      <w:divBdr>
        <w:top w:val="none" w:sz="0" w:space="0" w:color="auto"/>
        <w:left w:val="none" w:sz="0" w:space="0" w:color="auto"/>
        <w:bottom w:val="none" w:sz="0" w:space="0" w:color="auto"/>
        <w:right w:val="none" w:sz="0" w:space="0" w:color="auto"/>
      </w:divBdr>
    </w:div>
    <w:div w:id="1173957500">
      <w:bodyDiv w:val="1"/>
      <w:marLeft w:val="0"/>
      <w:marRight w:val="0"/>
      <w:marTop w:val="0"/>
      <w:marBottom w:val="0"/>
      <w:divBdr>
        <w:top w:val="none" w:sz="0" w:space="0" w:color="auto"/>
        <w:left w:val="none" w:sz="0" w:space="0" w:color="auto"/>
        <w:bottom w:val="none" w:sz="0" w:space="0" w:color="auto"/>
        <w:right w:val="none" w:sz="0" w:space="0" w:color="auto"/>
      </w:divBdr>
    </w:div>
    <w:div w:id="1188181387">
      <w:bodyDiv w:val="1"/>
      <w:marLeft w:val="0"/>
      <w:marRight w:val="0"/>
      <w:marTop w:val="0"/>
      <w:marBottom w:val="0"/>
      <w:divBdr>
        <w:top w:val="none" w:sz="0" w:space="0" w:color="auto"/>
        <w:left w:val="none" w:sz="0" w:space="0" w:color="auto"/>
        <w:bottom w:val="none" w:sz="0" w:space="0" w:color="auto"/>
        <w:right w:val="none" w:sz="0" w:space="0" w:color="auto"/>
      </w:divBdr>
    </w:div>
    <w:div w:id="1197932825">
      <w:bodyDiv w:val="1"/>
      <w:marLeft w:val="0"/>
      <w:marRight w:val="0"/>
      <w:marTop w:val="0"/>
      <w:marBottom w:val="0"/>
      <w:divBdr>
        <w:top w:val="none" w:sz="0" w:space="0" w:color="auto"/>
        <w:left w:val="none" w:sz="0" w:space="0" w:color="auto"/>
        <w:bottom w:val="none" w:sz="0" w:space="0" w:color="auto"/>
        <w:right w:val="none" w:sz="0" w:space="0" w:color="auto"/>
      </w:divBdr>
    </w:div>
    <w:div w:id="1201821180">
      <w:bodyDiv w:val="1"/>
      <w:marLeft w:val="0"/>
      <w:marRight w:val="0"/>
      <w:marTop w:val="0"/>
      <w:marBottom w:val="0"/>
      <w:divBdr>
        <w:top w:val="none" w:sz="0" w:space="0" w:color="auto"/>
        <w:left w:val="none" w:sz="0" w:space="0" w:color="auto"/>
        <w:bottom w:val="none" w:sz="0" w:space="0" w:color="auto"/>
        <w:right w:val="none" w:sz="0" w:space="0" w:color="auto"/>
      </w:divBdr>
    </w:div>
    <w:div w:id="1203203299">
      <w:bodyDiv w:val="1"/>
      <w:marLeft w:val="0"/>
      <w:marRight w:val="0"/>
      <w:marTop w:val="0"/>
      <w:marBottom w:val="0"/>
      <w:divBdr>
        <w:top w:val="none" w:sz="0" w:space="0" w:color="auto"/>
        <w:left w:val="none" w:sz="0" w:space="0" w:color="auto"/>
        <w:bottom w:val="none" w:sz="0" w:space="0" w:color="auto"/>
        <w:right w:val="none" w:sz="0" w:space="0" w:color="auto"/>
      </w:divBdr>
    </w:div>
    <w:div w:id="1243569471">
      <w:bodyDiv w:val="1"/>
      <w:marLeft w:val="0"/>
      <w:marRight w:val="0"/>
      <w:marTop w:val="0"/>
      <w:marBottom w:val="0"/>
      <w:divBdr>
        <w:top w:val="none" w:sz="0" w:space="0" w:color="auto"/>
        <w:left w:val="none" w:sz="0" w:space="0" w:color="auto"/>
        <w:bottom w:val="none" w:sz="0" w:space="0" w:color="auto"/>
        <w:right w:val="none" w:sz="0" w:space="0" w:color="auto"/>
      </w:divBdr>
    </w:div>
    <w:div w:id="1248811014">
      <w:bodyDiv w:val="1"/>
      <w:marLeft w:val="0"/>
      <w:marRight w:val="0"/>
      <w:marTop w:val="0"/>
      <w:marBottom w:val="0"/>
      <w:divBdr>
        <w:top w:val="none" w:sz="0" w:space="0" w:color="auto"/>
        <w:left w:val="none" w:sz="0" w:space="0" w:color="auto"/>
        <w:bottom w:val="none" w:sz="0" w:space="0" w:color="auto"/>
        <w:right w:val="none" w:sz="0" w:space="0" w:color="auto"/>
      </w:divBdr>
    </w:div>
    <w:div w:id="1253315047">
      <w:bodyDiv w:val="1"/>
      <w:marLeft w:val="0"/>
      <w:marRight w:val="0"/>
      <w:marTop w:val="0"/>
      <w:marBottom w:val="0"/>
      <w:divBdr>
        <w:top w:val="none" w:sz="0" w:space="0" w:color="auto"/>
        <w:left w:val="none" w:sz="0" w:space="0" w:color="auto"/>
        <w:bottom w:val="none" w:sz="0" w:space="0" w:color="auto"/>
        <w:right w:val="none" w:sz="0" w:space="0" w:color="auto"/>
      </w:divBdr>
    </w:div>
    <w:div w:id="1278180265">
      <w:bodyDiv w:val="1"/>
      <w:marLeft w:val="0"/>
      <w:marRight w:val="0"/>
      <w:marTop w:val="0"/>
      <w:marBottom w:val="0"/>
      <w:divBdr>
        <w:top w:val="none" w:sz="0" w:space="0" w:color="auto"/>
        <w:left w:val="none" w:sz="0" w:space="0" w:color="auto"/>
        <w:bottom w:val="none" w:sz="0" w:space="0" w:color="auto"/>
        <w:right w:val="none" w:sz="0" w:space="0" w:color="auto"/>
      </w:divBdr>
    </w:div>
    <w:div w:id="1305159912">
      <w:bodyDiv w:val="1"/>
      <w:marLeft w:val="0"/>
      <w:marRight w:val="0"/>
      <w:marTop w:val="0"/>
      <w:marBottom w:val="0"/>
      <w:divBdr>
        <w:top w:val="none" w:sz="0" w:space="0" w:color="auto"/>
        <w:left w:val="none" w:sz="0" w:space="0" w:color="auto"/>
        <w:bottom w:val="none" w:sz="0" w:space="0" w:color="auto"/>
        <w:right w:val="none" w:sz="0" w:space="0" w:color="auto"/>
      </w:divBdr>
    </w:div>
    <w:div w:id="1318726817">
      <w:bodyDiv w:val="1"/>
      <w:marLeft w:val="0"/>
      <w:marRight w:val="0"/>
      <w:marTop w:val="0"/>
      <w:marBottom w:val="0"/>
      <w:divBdr>
        <w:top w:val="none" w:sz="0" w:space="0" w:color="auto"/>
        <w:left w:val="none" w:sz="0" w:space="0" w:color="auto"/>
        <w:bottom w:val="none" w:sz="0" w:space="0" w:color="auto"/>
        <w:right w:val="none" w:sz="0" w:space="0" w:color="auto"/>
      </w:divBdr>
    </w:div>
    <w:div w:id="1332292021">
      <w:bodyDiv w:val="1"/>
      <w:marLeft w:val="0"/>
      <w:marRight w:val="0"/>
      <w:marTop w:val="0"/>
      <w:marBottom w:val="0"/>
      <w:divBdr>
        <w:top w:val="none" w:sz="0" w:space="0" w:color="auto"/>
        <w:left w:val="none" w:sz="0" w:space="0" w:color="auto"/>
        <w:bottom w:val="none" w:sz="0" w:space="0" w:color="auto"/>
        <w:right w:val="none" w:sz="0" w:space="0" w:color="auto"/>
      </w:divBdr>
    </w:div>
    <w:div w:id="1376809868">
      <w:bodyDiv w:val="1"/>
      <w:marLeft w:val="0"/>
      <w:marRight w:val="0"/>
      <w:marTop w:val="0"/>
      <w:marBottom w:val="0"/>
      <w:divBdr>
        <w:top w:val="none" w:sz="0" w:space="0" w:color="auto"/>
        <w:left w:val="none" w:sz="0" w:space="0" w:color="auto"/>
        <w:bottom w:val="none" w:sz="0" w:space="0" w:color="auto"/>
        <w:right w:val="none" w:sz="0" w:space="0" w:color="auto"/>
      </w:divBdr>
    </w:div>
    <w:div w:id="1377510025">
      <w:bodyDiv w:val="1"/>
      <w:marLeft w:val="0"/>
      <w:marRight w:val="0"/>
      <w:marTop w:val="0"/>
      <w:marBottom w:val="0"/>
      <w:divBdr>
        <w:top w:val="none" w:sz="0" w:space="0" w:color="auto"/>
        <w:left w:val="none" w:sz="0" w:space="0" w:color="auto"/>
        <w:bottom w:val="none" w:sz="0" w:space="0" w:color="auto"/>
        <w:right w:val="none" w:sz="0" w:space="0" w:color="auto"/>
      </w:divBdr>
    </w:div>
    <w:div w:id="1398163205">
      <w:bodyDiv w:val="1"/>
      <w:marLeft w:val="0"/>
      <w:marRight w:val="0"/>
      <w:marTop w:val="0"/>
      <w:marBottom w:val="0"/>
      <w:divBdr>
        <w:top w:val="none" w:sz="0" w:space="0" w:color="auto"/>
        <w:left w:val="none" w:sz="0" w:space="0" w:color="auto"/>
        <w:bottom w:val="none" w:sz="0" w:space="0" w:color="auto"/>
        <w:right w:val="none" w:sz="0" w:space="0" w:color="auto"/>
      </w:divBdr>
    </w:div>
    <w:div w:id="1416627309">
      <w:bodyDiv w:val="1"/>
      <w:marLeft w:val="0"/>
      <w:marRight w:val="0"/>
      <w:marTop w:val="0"/>
      <w:marBottom w:val="0"/>
      <w:divBdr>
        <w:top w:val="none" w:sz="0" w:space="0" w:color="auto"/>
        <w:left w:val="none" w:sz="0" w:space="0" w:color="auto"/>
        <w:bottom w:val="none" w:sz="0" w:space="0" w:color="auto"/>
        <w:right w:val="none" w:sz="0" w:space="0" w:color="auto"/>
      </w:divBdr>
    </w:div>
    <w:div w:id="1434782063">
      <w:bodyDiv w:val="1"/>
      <w:marLeft w:val="0"/>
      <w:marRight w:val="0"/>
      <w:marTop w:val="0"/>
      <w:marBottom w:val="0"/>
      <w:divBdr>
        <w:top w:val="none" w:sz="0" w:space="0" w:color="auto"/>
        <w:left w:val="none" w:sz="0" w:space="0" w:color="auto"/>
        <w:bottom w:val="none" w:sz="0" w:space="0" w:color="auto"/>
        <w:right w:val="none" w:sz="0" w:space="0" w:color="auto"/>
      </w:divBdr>
    </w:div>
    <w:div w:id="1440876606">
      <w:bodyDiv w:val="1"/>
      <w:marLeft w:val="0"/>
      <w:marRight w:val="0"/>
      <w:marTop w:val="0"/>
      <w:marBottom w:val="0"/>
      <w:divBdr>
        <w:top w:val="none" w:sz="0" w:space="0" w:color="auto"/>
        <w:left w:val="none" w:sz="0" w:space="0" w:color="auto"/>
        <w:bottom w:val="none" w:sz="0" w:space="0" w:color="auto"/>
        <w:right w:val="none" w:sz="0" w:space="0" w:color="auto"/>
      </w:divBdr>
    </w:div>
    <w:div w:id="1467817625">
      <w:bodyDiv w:val="1"/>
      <w:marLeft w:val="0"/>
      <w:marRight w:val="0"/>
      <w:marTop w:val="0"/>
      <w:marBottom w:val="0"/>
      <w:divBdr>
        <w:top w:val="none" w:sz="0" w:space="0" w:color="auto"/>
        <w:left w:val="none" w:sz="0" w:space="0" w:color="auto"/>
        <w:bottom w:val="none" w:sz="0" w:space="0" w:color="auto"/>
        <w:right w:val="none" w:sz="0" w:space="0" w:color="auto"/>
      </w:divBdr>
    </w:div>
    <w:div w:id="1483498807">
      <w:bodyDiv w:val="1"/>
      <w:marLeft w:val="0"/>
      <w:marRight w:val="0"/>
      <w:marTop w:val="0"/>
      <w:marBottom w:val="0"/>
      <w:divBdr>
        <w:top w:val="none" w:sz="0" w:space="0" w:color="auto"/>
        <w:left w:val="none" w:sz="0" w:space="0" w:color="auto"/>
        <w:bottom w:val="none" w:sz="0" w:space="0" w:color="auto"/>
        <w:right w:val="none" w:sz="0" w:space="0" w:color="auto"/>
      </w:divBdr>
    </w:div>
    <w:div w:id="1490512698">
      <w:bodyDiv w:val="1"/>
      <w:marLeft w:val="0"/>
      <w:marRight w:val="0"/>
      <w:marTop w:val="0"/>
      <w:marBottom w:val="0"/>
      <w:divBdr>
        <w:top w:val="none" w:sz="0" w:space="0" w:color="auto"/>
        <w:left w:val="none" w:sz="0" w:space="0" w:color="auto"/>
        <w:bottom w:val="none" w:sz="0" w:space="0" w:color="auto"/>
        <w:right w:val="none" w:sz="0" w:space="0" w:color="auto"/>
      </w:divBdr>
    </w:div>
    <w:div w:id="1508859853">
      <w:bodyDiv w:val="1"/>
      <w:marLeft w:val="0"/>
      <w:marRight w:val="0"/>
      <w:marTop w:val="0"/>
      <w:marBottom w:val="0"/>
      <w:divBdr>
        <w:top w:val="none" w:sz="0" w:space="0" w:color="auto"/>
        <w:left w:val="none" w:sz="0" w:space="0" w:color="auto"/>
        <w:bottom w:val="none" w:sz="0" w:space="0" w:color="auto"/>
        <w:right w:val="none" w:sz="0" w:space="0" w:color="auto"/>
      </w:divBdr>
    </w:div>
    <w:div w:id="1545943472">
      <w:bodyDiv w:val="1"/>
      <w:marLeft w:val="0"/>
      <w:marRight w:val="0"/>
      <w:marTop w:val="0"/>
      <w:marBottom w:val="0"/>
      <w:divBdr>
        <w:top w:val="none" w:sz="0" w:space="0" w:color="auto"/>
        <w:left w:val="none" w:sz="0" w:space="0" w:color="auto"/>
        <w:bottom w:val="none" w:sz="0" w:space="0" w:color="auto"/>
        <w:right w:val="none" w:sz="0" w:space="0" w:color="auto"/>
      </w:divBdr>
    </w:div>
    <w:div w:id="1555047427">
      <w:bodyDiv w:val="1"/>
      <w:marLeft w:val="0"/>
      <w:marRight w:val="0"/>
      <w:marTop w:val="0"/>
      <w:marBottom w:val="0"/>
      <w:divBdr>
        <w:top w:val="none" w:sz="0" w:space="0" w:color="auto"/>
        <w:left w:val="none" w:sz="0" w:space="0" w:color="auto"/>
        <w:bottom w:val="none" w:sz="0" w:space="0" w:color="auto"/>
        <w:right w:val="none" w:sz="0" w:space="0" w:color="auto"/>
      </w:divBdr>
    </w:div>
    <w:div w:id="1566330526">
      <w:bodyDiv w:val="1"/>
      <w:marLeft w:val="0"/>
      <w:marRight w:val="0"/>
      <w:marTop w:val="0"/>
      <w:marBottom w:val="0"/>
      <w:divBdr>
        <w:top w:val="none" w:sz="0" w:space="0" w:color="auto"/>
        <w:left w:val="none" w:sz="0" w:space="0" w:color="auto"/>
        <w:bottom w:val="none" w:sz="0" w:space="0" w:color="auto"/>
        <w:right w:val="none" w:sz="0" w:space="0" w:color="auto"/>
      </w:divBdr>
    </w:div>
    <w:div w:id="1583492667">
      <w:bodyDiv w:val="1"/>
      <w:marLeft w:val="0"/>
      <w:marRight w:val="0"/>
      <w:marTop w:val="0"/>
      <w:marBottom w:val="0"/>
      <w:divBdr>
        <w:top w:val="none" w:sz="0" w:space="0" w:color="auto"/>
        <w:left w:val="none" w:sz="0" w:space="0" w:color="auto"/>
        <w:bottom w:val="none" w:sz="0" w:space="0" w:color="auto"/>
        <w:right w:val="none" w:sz="0" w:space="0" w:color="auto"/>
      </w:divBdr>
    </w:div>
    <w:div w:id="1590969054">
      <w:bodyDiv w:val="1"/>
      <w:marLeft w:val="0"/>
      <w:marRight w:val="0"/>
      <w:marTop w:val="0"/>
      <w:marBottom w:val="0"/>
      <w:divBdr>
        <w:top w:val="none" w:sz="0" w:space="0" w:color="auto"/>
        <w:left w:val="none" w:sz="0" w:space="0" w:color="auto"/>
        <w:bottom w:val="none" w:sz="0" w:space="0" w:color="auto"/>
        <w:right w:val="none" w:sz="0" w:space="0" w:color="auto"/>
      </w:divBdr>
    </w:div>
    <w:div w:id="1610165087">
      <w:bodyDiv w:val="1"/>
      <w:marLeft w:val="0"/>
      <w:marRight w:val="0"/>
      <w:marTop w:val="0"/>
      <w:marBottom w:val="0"/>
      <w:divBdr>
        <w:top w:val="none" w:sz="0" w:space="0" w:color="auto"/>
        <w:left w:val="none" w:sz="0" w:space="0" w:color="auto"/>
        <w:bottom w:val="none" w:sz="0" w:space="0" w:color="auto"/>
        <w:right w:val="none" w:sz="0" w:space="0" w:color="auto"/>
      </w:divBdr>
    </w:div>
    <w:div w:id="1614285558">
      <w:bodyDiv w:val="1"/>
      <w:marLeft w:val="0"/>
      <w:marRight w:val="0"/>
      <w:marTop w:val="0"/>
      <w:marBottom w:val="0"/>
      <w:divBdr>
        <w:top w:val="none" w:sz="0" w:space="0" w:color="auto"/>
        <w:left w:val="none" w:sz="0" w:space="0" w:color="auto"/>
        <w:bottom w:val="none" w:sz="0" w:space="0" w:color="auto"/>
        <w:right w:val="none" w:sz="0" w:space="0" w:color="auto"/>
      </w:divBdr>
    </w:div>
    <w:div w:id="1649165667">
      <w:bodyDiv w:val="1"/>
      <w:marLeft w:val="0"/>
      <w:marRight w:val="0"/>
      <w:marTop w:val="0"/>
      <w:marBottom w:val="0"/>
      <w:divBdr>
        <w:top w:val="none" w:sz="0" w:space="0" w:color="auto"/>
        <w:left w:val="none" w:sz="0" w:space="0" w:color="auto"/>
        <w:bottom w:val="none" w:sz="0" w:space="0" w:color="auto"/>
        <w:right w:val="none" w:sz="0" w:space="0" w:color="auto"/>
      </w:divBdr>
    </w:div>
    <w:div w:id="1657880350">
      <w:bodyDiv w:val="1"/>
      <w:marLeft w:val="0"/>
      <w:marRight w:val="0"/>
      <w:marTop w:val="0"/>
      <w:marBottom w:val="0"/>
      <w:divBdr>
        <w:top w:val="none" w:sz="0" w:space="0" w:color="auto"/>
        <w:left w:val="none" w:sz="0" w:space="0" w:color="auto"/>
        <w:bottom w:val="none" w:sz="0" w:space="0" w:color="auto"/>
        <w:right w:val="none" w:sz="0" w:space="0" w:color="auto"/>
      </w:divBdr>
    </w:div>
    <w:div w:id="1661159351">
      <w:bodyDiv w:val="1"/>
      <w:marLeft w:val="0"/>
      <w:marRight w:val="0"/>
      <w:marTop w:val="0"/>
      <w:marBottom w:val="0"/>
      <w:divBdr>
        <w:top w:val="none" w:sz="0" w:space="0" w:color="auto"/>
        <w:left w:val="none" w:sz="0" w:space="0" w:color="auto"/>
        <w:bottom w:val="none" w:sz="0" w:space="0" w:color="auto"/>
        <w:right w:val="none" w:sz="0" w:space="0" w:color="auto"/>
      </w:divBdr>
    </w:div>
    <w:div w:id="1668482787">
      <w:bodyDiv w:val="1"/>
      <w:marLeft w:val="0"/>
      <w:marRight w:val="0"/>
      <w:marTop w:val="0"/>
      <w:marBottom w:val="0"/>
      <w:divBdr>
        <w:top w:val="none" w:sz="0" w:space="0" w:color="auto"/>
        <w:left w:val="none" w:sz="0" w:space="0" w:color="auto"/>
        <w:bottom w:val="none" w:sz="0" w:space="0" w:color="auto"/>
        <w:right w:val="none" w:sz="0" w:space="0" w:color="auto"/>
      </w:divBdr>
    </w:div>
    <w:div w:id="1676418789">
      <w:bodyDiv w:val="1"/>
      <w:marLeft w:val="0"/>
      <w:marRight w:val="0"/>
      <w:marTop w:val="0"/>
      <w:marBottom w:val="0"/>
      <w:divBdr>
        <w:top w:val="none" w:sz="0" w:space="0" w:color="auto"/>
        <w:left w:val="none" w:sz="0" w:space="0" w:color="auto"/>
        <w:bottom w:val="none" w:sz="0" w:space="0" w:color="auto"/>
        <w:right w:val="none" w:sz="0" w:space="0" w:color="auto"/>
      </w:divBdr>
    </w:div>
    <w:div w:id="1684360125">
      <w:bodyDiv w:val="1"/>
      <w:marLeft w:val="0"/>
      <w:marRight w:val="0"/>
      <w:marTop w:val="0"/>
      <w:marBottom w:val="0"/>
      <w:divBdr>
        <w:top w:val="none" w:sz="0" w:space="0" w:color="auto"/>
        <w:left w:val="none" w:sz="0" w:space="0" w:color="auto"/>
        <w:bottom w:val="none" w:sz="0" w:space="0" w:color="auto"/>
        <w:right w:val="none" w:sz="0" w:space="0" w:color="auto"/>
      </w:divBdr>
    </w:div>
    <w:div w:id="1701860134">
      <w:bodyDiv w:val="1"/>
      <w:marLeft w:val="0"/>
      <w:marRight w:val="0"/>
      <w:marTop w:val="0"/>
      <w:marBottom w:val="0"/>
      <w:divBdr>
        <w:top w:val="none" w:sz="0" w:space="0" w:color="auto"/>
        <w:left w:val="none" w:sz="0" w:space="0" w:color="auto"/>
        <w:bottom w:val="none" w:sz="0" w:space="0" w:color="auto"/>
        <w:right w:val="none" w:sz="0" w:space="0" w:color="auto"/>
      </w:divBdr>
    </w:div>
    <w:div w:id="1721855272">
      <w:bodyDiv w:val="1"/>
      <w:marLeft w:val="0"/>
      <w:marRight w:val="0"/>
      <w:marTop w:val="0"/>
      <w:marBottom w:val="0"/>
      <w:divBdr>
        <w:top w:val="none" w:sz="0" w:space="0" w:color="auto"/>
        <w:left w:val="none" w:sz="0" w:space="0" w:color="auto"/>
        <w:bottom w:val="none" w:sz="0" w:space="0" w:color="auto"/>
        <w:right w:val="none" w:sz="0" w:space="0" w:color="auto"/>
      </w:divBdr>
    </w:div>
    <w:div w:id="1777557742">
      <w:bodyDiv w:val="1"/>
      <w:marLeft w:val="0"/>
      <w:marRight w:val="0"/>
      <w:marTop w:val="0"/>
      <w:marBottom w:val="0"/>
      <w:divBdr>
        <w:top w:val="none" w:sz="0" w:space="0" w:color="auto"/>
        <w:left w:val="none" w:sz="0" w:space="0" w:color="auto"/>
        <w:bottom w:val="none" w:sz="0" w:space="0" w:color="auto"/>
        <w:right w:val="none" w:sz="0" w:space="0" w:color="auto"/>
      </w:divBdr>
    </w:div>
    <w:div w:id="1800030721">
      <w:bodyDiv w:val="1"/>
      <w:marLeft w:val="0"/>
      <w:marRight w:val="0"/>
      <w:marTop w:val="0"/>
      <w:marBottom w:val="0"/>
      <w:divBdr>
        <w:top w:val="none" w:sz="0" w:space="0" w:color="auto"/>
        <w:left w:val="none" w:sz="0" w:space="0" w:color="auto"/>
        <w:bottom w:val="none" w:sz="0" w:space="0" w:color="auto"/>
        <w:right w:val="none" w:sz="0" w:space="0" w:color="auto"/>
      </w:divBdr>
    </w:div>
    <w:div w:id="1894344443">
      <w:bodyDiv w:val="1"/>
      <w:marLeft w:val="0"/>
      <w:marRight w:val="0"/>
      <w:marTop w:val="0"/>
      <w:marBottom w:val="0"/>
      <w:divBdr>
        <w:top w:val="none" w:sz="0" w:space="0" w:color="auto"/>
        <w:left w:val="none" w:sz="0" w:space="0" w:color="auto"/>
        <w:bottom w:val="none" w:sz="0" w:space="0" w:color="auto"/>
        <w:right w:val="none" w:sz="0" w:space="0" w:color="auto"/>
      </w:divBdr>
    </w:div>
    <w:div w:id="1917133951">
      <w:bodyDiv w:val="1"/>
      <w:marLeft w:val="0"/>
      <w:marRight w:val="0"/>
      <w:marTop w:val="0"/>
      <w:marBottom w:val="0"/>
      <w:divBdr>
        <w:top w:val="none" w:sz="0" w:space="0" w:color="auto"/>
        <w:left w:val="none" w:sz="0" w:space="0" w:color="auto"/>
        <w:bottom w:val="none" w:sz="0" w:space="0" w:color="auto"/>
        <w:right w:val="none" w:sz="0" w:space="0" w:color="auto"/>
      </w:divBdr>
    </w:div>
    <w:div w:id="1928077383">
      <w:bodyDiv w:val="1"/>
      <w:marLeft w:val="0"/>
      <w:marRight w:val="0"/>
      <w:marTop w:val="0"/>
      <w:marBottom w:val="0"/>
      <w:divBdr>
        <w:top w:val="none" w:sz="0" w:space="0" w:color="auto"/>
        <w:left w:val="none" w:sz="0" w:space="0" w:color="auto"/>
        <w:bottom w:val="none" w:sz="0" w:space="0" w:color="auto"/>
        <w:right w:val="none" w:sz="0" w:space="0" w:color="auto"/>
      </w:divBdr>
    </w:div>
    <w:div w:id="1957056141">
      <w:bodyDiv w:val="1"/>
      <w:marLeft w:val="0"/>
      <w:marRight w:val="0"/>
      <w:marTop w:val="0"/>
      <w:marBottom w:val="0"/>
      <w:divBdr>
        <w:top w:val="none" w:sz="0" w:space="0" w:color="auto"/>
        <w:left w:val="none" w:sz="0" w:space="0" w:color="auto"/>
        <w:bottom w:val="none" w:sz="0" w:space="0" w:color="auto"/>
        <w:right w:val="none" w:sz="0" w:space="0" w:color="auto"/>
      </w:divBdr>
    </w:div>
    <w:div w:id="1963263510">
      <w:bodyDiv w:val="1"/>
      <w:marLeft w:val="0"/>
      <w:marRight w:val="0"/>
      <w:marTop w:val="0"/>
      <w:marBottom w:val="0"/>
      <w:divBdr>
        <w:top w:val="none" w:sz="0" w:space="0" w:color="auto"/>
        <w:left w:val="none" w:sz="0" w:space="0" w:color="auto"/>
        <w:bottom w:val="none" w:sz="0" w:space="0" w:color="auto"/>
        <w:right w:val="none" w:sz="0" w:space="0" w:color="auto"/>
      </w:divBdr>
    </w:div>
    <w:div w:id="1972399494">
      <w:bodyDiv w:val="1"/>
      <w:marLeft w:val="0"/>
      <w:marRight w:val="0"/>
      <w:marTop w:val="0"/>
      <w:marBottom w:val="0"/>
      <w:divBdr>
        <w:top w:val="none" w:sz="0" w:space="0" w:color="auto"/>
        <w:left w:val="none" w:sz="0" w:space="0" w:color="auto"/>
        <w:bottom w:val="none" w:sz="0" w:space="0" w:color="auto"/>
        <w:right w:val="none" w:sz="0" w:space="0" w:color="auto"/>
      </w:divBdr>
      <w:divsChild>
        <w:div w:id="1738937635">
          <w:marLeft w:val="0"/>
          <w:marRight w:val="0"/>
          <w:marTop w:val="0"/>
          <w:marBottom w:val="180"/>
          <w:divBdr>
            <w:top w:val="none" w:sz="0" w:space="0" w:color="auto"/>
            <w:left w:val="none" w:sz="0" w:space="0" w:color="auto"/>
            <w:bottom w:val="none" w:sz="0" w:space="0" w:color="auto"/>
            <w:right w:val="none" w:sz="0" w:space="0" w:color="auto"/>
          </w:divBdr>
          <w:divsChild>
            <w:div w:id="878510526">
              <w:marLeft w:val="0"/>
              <w:marRight w:val="0"/>
              <w:marTop w:val="0"/>
              <w:marBottom w:val="0"/>
              <w:divBdr>
                <w:top w:val="none" w:sz="0" w:space="0" w:color="auto"/>
                <w:left w:val="none" w:sz="0" w:space="0" w:color="auto"/>
                <w:bottom w:val="none" w:sz="0" w:space="0" w:color="auto"/>
                <w:right w:val="none" w:sz="0" w:space="0" w:color="auto"/>
              </w:divBdr>
            </w:div>
          </w:divsChild>
        </w:div>
        <w:div w:id="2033795380">
          <w:marLeft w:val="0"/>
          <w:marRight w:val="0"/>
          <w:marTop w:val="0"/>
          <w:marBottom w:val="180"/>
          <w:divBdr>
            <w:top w:val="none" w:sz="0" w:space="0" w:color="auto"/>
            <w:left w:val="none" w:sz="0" w:space="0" w:color="auto"/>
            <w:bottom w:val="none" w:sz="0" w:space="0" w:color="auto"/>
            <w:right w:val="none" w:sz="0" w:space="0" w:color="auto"/>
          </w:divBdr>
        </w:div>
      </w:divsChild>
    </w:div>
    <w:div w:id="1981612060">
      <w:bodyDiv w:val="1"/>
      <w:marLeft w:val="0"/>
      <w:marRight w:val="0"/>
      <w:marTop w:val="0"/>
      <w:marBottom w:val="0"/>
      <w:divBdr>
        <w:top w:val="none" w:sz="0" w:space="0" w:color="auto"/>
        <w:left w:val="none" w:sz="0" w:space="0" w:color="auto"/>
        <w:bottom w:val="none" w:sz="0" w:space="0" w:color="auto"/>
        <w:right w:val="none" w:sz="0" w:space="0" w:color="auto"/>
      </w:divBdr>
    </w:div>
    <w:div w:id="2006781937">
      <w:bodyDiv w:val="1"/>
      <w:marLeft w:val="0"/>
      <w:marRight w:val="0"/>
      <w:marTop w:val="0"/>
      <w:marBottom w:val="0"/>
      <w:divBdr>
        <w:top w:val="none" w:sz="0" w:space="0" w:color="auto"/>
        <w:left w:val="none" w:sz="0" w:space="0" w:color="auto"/>
        <w:bottom w:val="none" w:sz="0" w:space="0" w:color="auto"/>
        <w:right w:val="none" w:sz="0" w:space="0" w:color="auto"/>
      </w:divBdr>
    </w:div>
    <w:div w:id="2025747447">
      <w:bodyDiv w:val="1"/>
      <w:marLeft w:val="0"/>
      <w:marRight w:val="0"/>
      <w:marTop w:val="0"/>
      <w:marBottom w:val="0"/>
      <w:divBdr>
        <w:top w:val="none" w:sz="0" w:space="0" w:color="auto"/>
        <w:left w:val="none" w:sz="0" w:space="0" w:color="auto"/>
        <w:bottom w:val="none" w:sz="0" w:space="0" w:color="auto"/>
        <w:right w:val="none" w:sz="0" w:space="0" w:color="auto"/>
      </w:divBdr>
    </w:div>
    <w:div w:id="2042439440">
      <w:bodyDiv w:val="1"/>
      <w:marLeft w:val="0"/>
      <w:marRight w:val="0"/>
      <w:marTop w:val="0"/>
      <w:marBottom w:val="0"/>
      <w:divBdr>
        <w:top w:val="none" w:sz="0" w:space="0" w:color="auto"/>
        <w:left w:val="none" w:sz="0" w:space="0" w:color="auto"/>
        <w:bottom w:val="none" w:sz="0" w:space="0" w:color="auto"/>
        <w:right w:val="none" w:sz="0" w:space="0" w:color="auto"/>
      </w:divBdr>
    </w:div>
    <w:div w:id="2069692691">
      <w:bodyDiv w:val="1"/>
      <w:marLeft w:val="0"/>
      <w:marRight w:val="0"/>
      <w:marTop w:val="0"/>
      <w:marBottom w:val="0"/>
      <w:divBdr>
        <w:top w:val="none" w:sz="0" w:space="0" w:color="auto"/>
        <w:left w:val="none" w:sz="0" w:space="0" w:color="auto"/>
        <w:bottom w:val="none" w:sz="0" w:space="0" w:color="auto"/>
        <w:right w:val="none" w:sz="0" w:space="0" w:color="auto"/>
      </w:divBdr>
    </w:div>
    <w:div w:id="2071729288">
      <w:bodyDiv w:val="1"/>
      <w:marLeft w:val="0"/>
      <w:marRight w:val="0"/>
      <w:marTop w:val="0"/>
      <w:marBottom w:val="0"/>
      <w:divBdr>
        <w:top w:val="none" w:sz="0" w:space="0" w:color="auto"/>
        <w:left w:val="none" w:sz="0" w:space="0" w:color="auto"/>
        <w:bottom w:val="none" w:sz="0" w:space="0" w:color="auto"/>
        <w:right w:val="none" w:sz="0" w:space="0" w:color="auto"/>
      </w:divBdr>
    </w:div>
    <w:div w:id="2096241020">
      <w:bodyDiv w:val="1"/>
      <w:marLeft w:val="0"/>
      <w:marRight w:val="0"/>
      <w:marTop w:val="0"/>
      <w:marBottom w:val="0"/>
      <w:divBdr>
        <w:top w:val="none" w:sz="0" w:space="0" w:color="auto"/>
        <w:left w:val="none" w:sz="0" w:space="0" w:color="auto"/>
        <w:bottom w:val="none" w:sz="0" w:space="0" w:color="auto"/>
        <w:right w:val="none" w:sz="0" w:space="0" w:color="auto"/>
      </w:divBdr>
    </w:div>
    <w:div w:id="2098556716">
      <w:bodyDiv w:val="1"/>
      <w:marLeft w:val="0"/>
      <w:marRight w:val="0"/>
      <w:marTop w:val="0"/>
      <w:marBottom w:val="0"/>
      <w:divBdr>
        <w:top w:val="none" w:sz="0" w:space="0" w:color="auto"/>
        <w:left w:val="none" w:sz="0" w:space="0" w:color="auto"/>
        <w:bottom w:val="none" w:sz="0" w:space="0" w:color="auto"/>
        <w:right w:val="none" w:sz="0" w:space="0" w:color="auto"/>
      </w:divBdr>
    </w:div>
    <w:div w:id="2104102136">
      <w:bodyDiv w:val="1"/>
      <w:marLeft w:val="0"/>
      <w:marRight w:val="0"/>
      <w:marTop w:val="0"/>
      <w:marBottom w:val="0"/>
      <w:divBdr>
        <w:top w:val="none" w:sz="0" w:space="0" w:color="auto"/>
        <w:left w:val="none" w:sz="0" w:space="0" w:color="auto"/>
        <w:bottom w:val="none" w:sz="0" w:space="0" w:color="auto"/>
        <w:right w:val="none" w:sz="0" w:space="0" w:color="auto"/>
      </w:divBdr>
    </w:div>
    <w:div w:id="2111313242">
      <w:bodyDiv w:val="1"/>
      <w:marLeft w:val="0"/>
      <w:marRight w:val="0"/>
      <w:marTop w:val="0"/>
      <w:marBottom w:val="0"/>
      <w:divBdr>
        <w:top w:val="none" w:sz="0" w:space="0" w:color="auto"/>
        <w:left w:val="none" w:sz="0" w:space="0" w:color="auto"/>
        <w:bottom w:val="none" w:sz="0" w:space="0" w:color="auto"/>
        <w:right w:val="none" w:sz="0" w:space="0" w:color="auto"/>
      </w:divBdr>
    </w:div>
    <w:div w:id="2117216368">
      <w:bodyDiv w:val="1"/>
      <w:marLeft w:val="0"/>
      <w:marRight w:val="0"/>
      <w:marTop w:val="0"/>
      <w:marBottom w:val="0"/>
      <w:divBdr>
        <w:top w:val="none" w:sz="0" w:space="0" w:color="auto"/>
        <w:left w:val="none" w:sz="0" w:space="0" w:color="auto"/>
        <w:bottom w:val="none" w:sz="0" w:space="0" w:color="auto"/>
        <w:right w:val="none" w:sz="0" w:space="0" w:color="auto"/>
      </w:divBdr>
    </w:div>
    <w:div w:id="2119060591">
      <w:bodyDiv w:val="1"/>
      <w:marLeft w:val="0"/>
      <w:marRight w:val="0"/>
      <w:marTop w:val="0"/>
      <w:marBottom w:val="0"/>
      <w:divBdr>
        <w:top w:val="none" w:sz="0" w:space="0" w:color="auto"/>
        <w:left w:val="none" w:sz="0" w:space="0" w:color="auto"/>
        <w:bottom w:val="none" w:sz="0" w:space="0" w:color="auto"/>
        <w:right w:val="none" w:sz="0" w:space="0" w:color="auto"/>
      </w:divBdr>
    </w:div>
    <w:div w:id="2138528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5"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microsoft.com/office/2016/09/relationships/commentsIds" Target="commentsIds.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DA9DBE-7175-4EF2-8978-850928218BCE}"/>
</file>

<file path=customXml/itemProps2.xml><?xml version="1.0" encoding="utf-8"?>
<ds:datastoreItem xmlns:ds="http://schemas.openxmlformats.org/officeDocument/2006/customXml" ds:itemID="{2BF46DD9-BAF2-48BD-9431-B80E9D62F783}">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d6d70c6d-7858-4dea-8020-bd85bc062e99"/>
    <ds:schemaRef ds:uri="http://www.w3.org/XML/1998/namespace"/>
    <ds:schemaRef ds:uri="http://purl.org/dc/dcmitype/"/>
  </ds:schemaRefs>
</ds:datastoreItem>
</file>

<file path=customXml/itemProps3.xml><?xml version="1.0" encoding="utf-8"?>
<ds:datastoreItem xmlns:ds="http://schemas.openxmlformats.org/officeDocument/2006/customXml" ds:itemID="{4DB85F59-EA28-4FD1-BEF5-9CDD8CD33C71}">
  <ds:schemaRefs>
    <ds:schemaRef ds:uri="http://schemas.microsoft.com/sharepoint/v3/contenttype/forms"/>
  </ds:schemaRefs>
</ds:datastoreItem>
</file>

<file path=customXml/itemProps4.xml><?xml version="1.0" encoding="utf-8"?>
<ds:datastoreItem xmlns:ds="http://schemas.openxmlformats.org/officeDocument/2006/customXml" ds:itemID="{89BCD403-DB01-45C1-8730-DAB1F3A14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780</Words>
  <Characters>5098</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5867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PEILLARD, Laurent (ARS-PACA/DOS/DBIO PHAR)</dc:creator>
  <cp:keywords/>
  <dc:description/>
  <cp:lastModifiedBy>Martine BOULEY</cp:lastModifiedBy>
  <cp:revision>4</cp:revision>
  <cp:lastPrinted>2024-09-24T22:02:00Z</cp:lastPrinted>
  <dcterms:created xsi:type="dcterms:W3CDTF">2024-12-11T11:21:00Z</dcterms:created>
  <dcterms:modified xsi:type="dcterms:W3CDTF">2024-12-11T13:19:00Z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