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7F9D0" w14:textId="68337010" w:rsidR="00B70F05" w:rsidRPr="00D379BA" w:rsidRDefault="006D27F0" w:rsidP="006D27F0">
      <w:pPr>
        <w:jc w:val="center"/>
        <w:rPr>
          <w:rFonts w:ascii="Marianne" w:hAnsi="Marianne"/>
          <w:sz w:val="20"/>
          <w:szCs w:val="20"/>
        </w:rPr>
      </w:pPr>
      <w:r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5517BCA" wp14:editId="33CEFB7E">
                <wp:simplePos x="0" y="0"/>
                <wp:positionH relativeFrom="margin">
                  <wp:posOffset>-333375</wp:posOffset>
                </wp:positionH>
                <wp:positionV relativeFrom="paragraph">
                  <wp:posOffset>5886450</wp:posOffset>
                </wp:positionV>
                <wp:extent cx="4762500" cy="1057275"/>
                <wp:effectExtent l="0" t="0" r="19050" b="28575"/>
                <wp:wrapNone/>
                <wp:docPr id="1564305380" name="Organigramme : Procéd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1057275"/>
                        </a:xfrm>
                        <a:prstGeom prst="flowChartProcess">
                          <a:avLst/>
                        </a:prstGeom>
                        <a:solidFill>
                          <a:srgbClr val="FFC000">
                            <a:alpha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4DE3E8" w14:textId="77777777" w:rsidR="00510BAC" w:rsidRPr="00510BAC" w:rsidRDefault="00510BAC" w:rsidP="00510BAC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</w:pPr>
                            <w:bookmarkStart w:id="0" w:name="_Hlk188006215"/>
                            <w:r w:rsidRPr="00510BAC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>centres de don/centres de PMA</w:t>
                            </w:r>
                          </w:p>
                          <w:bookmarkEnd w:id="0"/>
                          <w:p w14:paraId="23487DA6" w14:textId="77777777" w:rsidR="003913A9" w:rsidRDefault="00510BAC" w:rsidP="000F608B">
                            <w:pPr>
                              <w:jc w:val="center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510BAC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Activités cliniques (sauf stimulation et insémination) : ES </w:t>
                            </w:r>
                          </w:p>
                          <w:p w14:paraId="0C009AD7" w14:textId="77777777" w:rsidR="003913A9" w:rsidRDefault="00510BAC" w:rsidP="000F608B">
                            <w:pPr>
                              <w:jc w:val="center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510BAC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Activités biologiques : LBM accrédités</w:t>
                            </w:r>
                            <w:r w:rsidR="000F608B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E2D01CB" w14:textId="0E40F39D" w:rsidR="00510BAC" w:rsidRPr="00510BAC" w:rsidRDefault="000F608B" w:rsidP="00510BAC">
                            <w:pPr>
                              <w:jc w:val="center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510BAC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+ autorisés par l’ARS (L6122-1)</w:t>
                            </w:r>
                          </w:p>
                          <w:p w14:paraId="0B3CB0D7" w14:textId="2CEB9155" w:rsidR="00510BAC" w:rsidRPr="006D27F0" w:rsidRDefault="000F608B" w:rsidP="006D27F0">
                            <w:pPr>
                              <w:jc w:val="center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+ pour </w:t>
                            </w:r>
                            <w:r w:rsidRPr="000F608B">
                              <w:rPr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>l’</w:t>
                            </w:r>
                            <w:r w:rsidR="00510BAC" w:rsidRPr="000F608B">
                              <w:rPr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>autoconservation sociétale</w:t>
                            </w:r>
                            <w:r w:rsidR="00510BAC" w:rsidRPr="00510BAC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 et activités cliniques et biologiques </w:t>
                            </w:r>
                            <w:r w:rsidR="00510BAC" w:rsidRPr="000F608B">
                              <w:rPr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>en vue de don</w:t>
                            </w:r>
                            <w:r w:rsidR="00510BAC" w:rsidRPr="00510BAC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 : ES publics ou privés non lucratifs autorisés (L2141-12 et L2142-1)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17BCA" id="_x0000_t109" coordsize="21600,21600" o:spt="109" path="m,l,21600r21600,l21600,xe">
                <v:stroke joinstyle="miter"/>
                <v:path gradientshapeok="t" o:connecttype="rect"/>
              </v:shapetype>
              <v:shape id="Organigramme : Procédé 2" o:spid="_x0000_s1026" type="#_x0000_t109" style="position:absolute;left:0;text-align:left;margin-left:-26.25pt;margin-top:463.5pt;width:375pt;height:83.2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" fillcolor="#ffc000" strokecolor="#172c51" strokeweight="1pt">
                <v:fill opacity="26214f"/>
                <v:textbox>
                  <w:txbxContent>
                    <w:p w14:paraId="434DE3E8" w14:textId="77777777" w:rsidR="00510BAC" w:rsidRPr="00510BAC" w:rsidRDefault="00510BAC" w:rsidP="00510BAC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</w:pPr>
                      <w:bookmarkStart w:id="1" w:name="_Hlk188006215"/>
                      <w:r w:rsidRPr="00510BAC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>centres de don/centres de PMA</w:t>
                      </w:r>
                    </w:p>
                    <w:bookmarkEnd w:id="1"/>
                    <w:p w14:paraId="23487DA6" w14:textId="77777777" w:rsidR="003913A9" w:rsidRDefault="00510BAC" w:rsidP="000F608B">
                      <w:pPr>
                        <w:jc w:val="center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510BAC">
                        <w:rPr>
                          <w:color w:val="0D0D0D" w:themeColor="text1" w:themeTint="F2"/>
                          <w:sz w:val="20"/>
                          <w:szCs w:val="20"/>
                        </w:rPr>
                        <w:t>Activités cliniques (sauf stimulation et insémination) : ES </w:t>
                      </w:r>
                    </w:p>
                    <w:p w14:paraId="0C009AD7" w14:textId="77777777" w:rsidR="003913A9" w:rsidRDefault="00510BAC" w:rsidP="000F608B">
                      <w:pPr>
                        <w:jc w:val="center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510BAC">
                        <w:rPr>
                          <w:color w:val="0D0D0D" w:themeColor="text1" w:themeTint="F2"/>
                          <w:sz w:val="20"/>
                          <w:szCs w:val="20"/>
                        </w:rPr>
                        <w:t>Activités biologiques : LBM accrédités</w:t>
                      </w:r>
                      <w:r w:rsidR="000F608B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E2D01CB" w14:textId="0E40F39D" w:rsidR="00510BAC" w:rsidRPr="00510BAC" w:rsidRDefault="000F608B" w:rsidP="00510BAC">
                      <w:pPr>
                        <w:jc w:val="center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510BAC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>+ autorisés par l’ARS (L6122-1)</w:t>
                      </w:r>
                    </w:p>
                    <w:p w14:paraId="0B3CB0D7" w14:textId="2CEB9155" w:rsidR="00510BAC" w:rsidRPr="006D27F0" w:rsidRDefault="000F608B" w:rsidP="006D27F0">
                      <w:pPr>
                        <w:jc w:val="center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+ pour </w:t>
                      </w:r>
                      <w:r w:rsidRPr="000F608B">
                        <w:rPr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>l’</w:t>
                      </w:r>
                      <w:r w:rsidR="00510BAC" w:rsidRPr="000F608B">
                        <w:rPr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>autoconservation sociétale</w:t>
                      </w:r>
                      <w:r w:rsidR="00510BAC" w:rsidRPr="00510BAC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 et activités cliniques et biologiques </w:t>
                      </w:r>
                      <w:r w:rsidR="00510BAC" w:rsidRPr="000F608B">
                        <w:rPr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>en vue de don</w:t>
                      </w:r>
                      <w:r w:rsidR="00510BAC" w:rsidRPr="00510BAC">
                        <w:rPr>
                          <w:color w:val="0D0D0D" w:themeColor="text1" w:themeTint="F2"/>
                          <w:sz w:val="20"/>
                          <w:szCs w:val="20"/>
                        </w:rPr>
                        <w:t> : ES publics ou privés non lucratifs autorisés (L2141-12 et L2142-1)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BDC7369" wp14:editId="27430D48">
                <wp:simplePos x="0" y="0"/>
                <wp:positionH relativeFrom="margin">
                  <wp:posOffset>7267575</wp:posOffset>
                </wp:positionH>
                <wp:positionV relativeFrom="paragraph">
                  <wp:posOffset>6115050</wp:posOffset>
                </wp:positionV>
                <wp:extent cx="2828925" cy="666750"/>
                <wp:effectExtent l="0" t="0" r="28575" b="19050"/>
                <wp:wrapNone/>
                <wp:docPr id="1566756976" name="Organigramme : Procéd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666750"/>
                        </a:xfrm>
                        <a:prstGeom prst="flowChartProcess">
                          <a:avLst/>
                        </a:prstGeom>
                        <a:solidFill>
                          <a:srgbClr val="FFC000">
                            <a:alpha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0D66E5" w14:textId="662F6C36" w:rsidR="000F608B" w:rsidRPr="00510BAC" w:rsidRDefault="000F608B" w:rsidP="000F608B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>Uniquement en ES</w:t>
                            </w:r>
                          </w:p>
                          <w:p w14:paraId="3371059F" w14:textId="643337A7" w:rsidR="003913A9" w:rsidRPr="006D27F0" w:rsidRDefault="000F608B" w:rsidP="006D27F0">
                            <w:pPr>
                              <w:jc w:val="center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510BAC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Activités cliniques (sauf insémination) </w:t>
                            </w:r>
                            <w: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soumise autorisation ARS </w:t>
                            </w:r>
                            <w:r w:rsidRPr="000F608B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(L6122-1 et R6122-25)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C7369" id="_x0000_s1027" type="#_x0000_t109" style="position:absolute;left:0;text-align:left;margin-left:572.25pt;margin-top:481.5pt;width:222.75pt;height:52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" fillcolor="#ffc000" strokecolor="#172c51" strokeweight="1pt">
                <v:fill opacity="26214f"/>
                <v:textbox>
                  <w:txbxContent>
                    <w:p w14:paraId="250D66E5" w14:textId="662F6C36" w:rsidR="000F608B" w:rsidRPr="00510BAC" w:rsidRDefault="000F608B" w:rsidP="000F608B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>Uniquement en ES</w:t>
                      </w:r>
                    </w:p>
                    <w:p w14:paraId="3371059F" w14:textId="643337A7" w:rsidR="003913A9" w:rsidRPr="006D27F0" w:rsidRDefault="000F608B" w:rsidP="006D27F0">
                      <w:pPr>
                        <w:jc w:val="center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510BAC">
                        <w:rPr>
                          <w:color w:val="0D0D0D" w:themeColor="text1" w:themeTint="F2"/>
                          <w:sz w:val="20"/>
                          <w:szCs w:val="20"/>
                        </w:rPr>
                        <w:t>Activités cliniques (sauf insémination) </w:t>
                      </w:r>
                      <w:r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soumise autorisation ARS </w:t>
                      </w:r>
                      <w:r w:rsidRPr="000F608B">
                        <w:rPr>
                          <w:color w:val="0D0D0D" w:themeColor="text1" w:themeTint="F2"/>
                          <w:sz w:val="20"/>
                          <w:szCs w:val="20"/>
                        </w:rPr>
                        <w:t>(L6122-1 et R6122-25)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73E97B" wp14:editId="220D9757">
                <wp:simplePos x="0" y="0"/>
                <wp:positionH relativeFrom="column">
                  <wp:posOffset>-333375</wp:posOffset>
                </wp:positionH>
                <wp:positionV relativeFrom="paragraph">
                  <wp:posOffset>1619250</wp:posOffset>
                </wp:positionV>
                <wp:extent cx="4886325" cy="1123950"/>
                <wp:effectExtent l="0" t="0" r="28575" b="19050"/>
                <wp:wrapNone/>
                <wp:docPr id="299579520" name="Organigramme : Procéd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1123950"/>
                        </a:xfrm>
                        <a:prstGeom prst="flowChartProcess">
                          <a:avLst/>
                        </a:prstGeom>
                        <a:solidFill>
                          <a:srgbClr val="C00000">
                            <a:alpha val="39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E44CF4" w14:textId="49BBC914" w:rsidR="008513E1" w:rsidRPr="00F31393" w:rsidRDefault="00510BAC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Centres de collecte</w:t>
                            </w:r>
                            <w:r w:rsidR="008513E1"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2148D1"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(EFS/CTSA)</w:t>
                            </w:r>
                            <w:r w:rsidR="00786D8D"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786D8D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(L.1221-</w:t>
                            </w:r>
                            <w:r w:rsidR="00F31393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2)</w:t>
                            </w:r>
                          </w:p>
                          <w:p w14:paraId="1F1045A5" w14:textId="77AC022B" w:rsidR="008513E1" w:rsidRPr="00F31393" w:rsidRDefault="008513E1" w:rsidP="00510BAC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Préparation EFS/CTSA (L1222-1</w:t>
                            </w:r>
                            <w:r w:rsidR="00B30F59"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1 </w:t>
                            </w:r>
                            <w:proofErr w:type="gramStart"/>
                            <w:r w:rsidR="00B30F59"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II</w:t>
                            </w:r>
                            <w:r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)/</w:t>
                            </w:r>
                            <w:proofErr w:type="gramEnd"/>
                            <w:r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CTSA (L1222-11</w:t>
                            </w:r>
                            <w:r w:rsidR="00B30F59"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 VI</w:t>
                            </w:r>
                            <w:r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) dont activité de qualification </w:t>
                            </w:r>
                            <w:r w:rsidR="00B30F59"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biologique </w:t>
                            </w:r>
                            <w:r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des dons</w:t>
                            </w:r>
                          </w:p>
                          <w:p w14:paraId="6BAE1198" w14:textId="77777777" w:rsidR="008513E1" w:rsidRPr="00F31393" w:rsidRDefault="008513E1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CDD5676" w14:textId="2E5BBE1E" w:rsidR="00510BAC" w:rsidRPr="00F31393" w:rsidRDefault="00786D8D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+ L.1222-11 : </w:t>
                            </w:r>
                            <w:r w:rsidR="008513E1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A</w:t>
                            </w:r>
                            <w:r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grément </w:t>
                            </w:r>
                            <w:r w:rsidR="008513E1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(=autorisation ANSM</w:t>
                            </w:r>
                            <w:r w:rsidR="00AE3324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durée illimitée</w:t>
                            </w:r>
                            <w:r w:rsidR="008513E1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, L.1222-11</w:t>
                            </w:r>
                            <w:r w:rsidR="00B30F59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III et VI</w:t>
                            </w:r>
                            <w:r w:rsidR="008513E1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5D04D9C" w14:textId="77777777" w:rsidR="00F31393" w:rsidRPr="00F31393" w:rsidRDefault="00F31393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953F48" w14:textId="77777777" w:rsidR="00F31393" w:rsidRDefault="00F31393" w:rsidP="006D27F0">
                            <w:pPr>
                              <w:rPr>
                                <w:rFonts w:ascii="Marianne" w:hAnsi="Marianne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09EA644" w14:textId="77777777" w:rsidR="00F31393" w:rsidRPr="00B30F59" w:rsidRDefault="00F31393" w:rsidP="00510BAC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4A93294" w14:textId="061F282C" w:rsidR="00510BAC" w:rsidRPr="00510BAC" w:rsidRDefault="00510BAC" w:rsidP="00510BA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3E97B" id="_x0000_s1028" type="#_x0000_t109" style="position:absolute;left:0;text-align:left;margin-left:-26.25pt;margin-top:127.5pt;width:384.75pt;height:8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" fillcolor="#c00000" strokecolor="#172c51" strokeweight="1pt">
                <v:fill opacity="25443f"/>
                <v:textbox>
                  <w:txbxContent>
                    <w:p w14:paraId="64E44CF4" w14:textId="49BBC914" w:rsidR="008513E1" w:rsidRPr="00F31393" w:rsidRDefault="00510BAC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Centres de collecte</w:t>
                      </w:r>
                      <w:r w:rsidR="008513E1"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2148D1"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(EFS/CTSA)</w:t>
                      </w:r>
                      <w:r w:rsidR="00786D8D"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786D8D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  <w:u w:val="single"/>
                        </w:rPr>
                        <w:t>(L.1221-</w:t>
                      </w:r>
                      <w:r w:rsidR="00F31393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  <w:u w:val="single"/>
                        </w:rPr>
                        <w:t>2)</w:t>
                      </w:r>
                    </w:p>
                    <w:p w14:paraId="1F1045A5" w14:textId="77AC022B" w:rsidR="008513E1" w:rsidRPr="00F31393" w:rsidRDefault="008513E1" w:rsidP="00510BAC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Préparation EFS/CTSA (L1222-1</w:t>
                      </w:r>
                      <w:r w:rsidR="00B30F59"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1 </w:t>
                      </w:r>
                      <w:proofErr w:type="gramStart"/>
                      <w:r w:rsidR="00B30F59"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II</w:t>
                      </w:r>
                      <w:r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)/</w:t>
                      </w:r>
                      <w:proofErr w:type="gramEnd"/>
                      <w:r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CTSA (L1222-11</w:t>
                      </w:r>
                      <w:r w:rsidR="00B30F59"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 VI</w:t>
                      </w:r>
                      <w:r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) dont activité de qualification </w:t>
                      </w:r>
                      <w:r w:rsidR="00B30F59"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biologique </w:t>
                      </w:r>
                      <w:r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des dons</w:t>
                      </w:r>
                    </w:p>
                    <w:p w14:paraId="6BAE1198" w14:textId="77777777" w:rsidR="008513E1" w:rsidRPr="00F31393" w:rsidRDefault="008513E1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CDD5676" w14:textId="2E5BBE1E" w:rsidR="00510BAC" w:rsidRPr="00F31393" w:rsidRDefault="00786D8D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+ L.1222-11 : </w:t>
                      </w:r>
                      <w:r w:rsidR="008513E1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A</w:t>
                      </w:r>
                      <w:r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grément </w:t>
                      </w:r>
                      <w:r w:rsidR="008513E1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(=autorisation ANSM</w:t>
                      </w:r>
                      <w:r w:rsidR="00AE3324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durée illimitée</w:t>
                      </w:r>
                      <w:r w:rsidR="008513E1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, L.1222-11</w:t>
                      </w:r>
                      <w:r w:rsidR="00B30F59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III et VI</w:t>
                      </w:r>
                      <w:r w:rsidR="008513E1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75D04D9C" w14:textId="77777777" w:rsidR="00F31393" w:rsidRPr="00F31393" w:rsidRDefault="00F31393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953F48" w14:textId="77777777" w:rsidR="00F31393" w:rsidRDefault="00F31393" w:rsidP="006D27F0">
                      <w:pPr>
                        <w:rPr>
                          <w:rFonts w:ascii="Marianne" w:hAnsi="Marianne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09EA644" w14:textId="77777777" w:rsidR="00F31393" w:rsidRPr="00B30F59" w:rsidRDefault="00F31393" w:rsidP="00510BAC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4A93294" w14:textId="061F282C" w:rsidR="00510BAC" w:rsidRPr="00510BAC" w:rsidRDefault="00510BAC" w:rsidP="00510BA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13A9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B423075" wp14:editId="19D986FB">
                <wp:simplePos x="0" y="0"/>
                <wp:positionH relativeFrom="margin">
                  <wp:posOffset>5153025</wp:posOffset>
                </wp:positionH>
                <wp:positionV relativeFrom="paragraph">
                  <wp:posOffset>6172200</wp:posOffset>
                </wp:positionV>
                <wp:extent cx="1666875" cy="762000"/>
                <wp:effectExtent l="0" t="0" r="28575" b="19050"/>
                <wp:wrapNone/>
                <wp:docPr id="969944478" name="Organigramme : Procéd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762000"/>
                        </a:xfrm>
                        <a:prstGeom prst="flowChartProcess">
                          <a:avLst/>
                        </a:prstGeom>
                        <a:solidFill>
                          <a:srgbClr val="FFC000">
                            <a:alpha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F6EF0" w14:textId="703A4025" w:rsidR="003913A9" w:rsidRPr="00510BAC" w:rsidRDefault="003913A9" w:rsidP="003913A9">
                            <w:pPr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color w:val="0D0D0D" w:themeColor="text1" w:themeTint="F2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5BBBADD" wp14:editId="1210F517">
                                  <wp:extent cx="657860" cy="657860"/>
                                  <wp:effectExtent l="0" t="0" r="8890" b="0"/>
                                  <wp:docPr id="383242251" name="Graphique 1" descr="Interdit avec un remplissage un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3242251" name="Graphique 383242251" descr="Interdit avec un remplissage uni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860" cy="657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3075" id="_x0000_s1029" type="#_x0000_t109" style="position:absolute;left:0;text-align:left;margin-left:405.75pt;margin-top:486pt;width:131.25pt;height:60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" fillcolor="#ffc000" strokecolor="#172c51" strokeweight="1pt">
                <v:fill opacity="26214f"/>
                <v:textbox>
                  <w:txbxContent>
                    <w:p w14:paraId="58CF6EF0" w14:textId="703A4025" w:rsidR="003913A9" w:rsidRPr="00510BAC" w:rsidRDefault="003913A9" w:rsidP="003913A9">
                      <w:pPr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color w:val="0D0D0D" w:themeColor="text1" w:themeTint="F2"/>
                          <w:sz w:val="18"/>
                          <w:szCs w:val="18"/>
                        </w:rPr>
                        <w:drawing>
                          <wp:inline distT="0" distB="0" distL="0" distR="0" wp14:anchorId="05BBBADD" wp14:editId="1210F517">
                            <wp:extent cx="657860" cy="657860"/>
                            <wp:effectExtent l="0" t="0" r="8890" b="0"/>
                            <wp:docPr id="383242251" name="Graphique 1" descr="Interdit avec un remplissage u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3242251" name="Graphique 383242251" descr="Interdit avec un remplissage uni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860" cy="657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3EF7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CBC98A" wp14:editId="7E4B0E27">
                <wp:simplePos x="0" y="0"/>
                <wp:positionH relativeFrom="column">
                  <wp:posOffset>7258050</wp:posOffset>
                </wp:positionH>
                <wp:positionV relativeFrom="paragraph">
                  <wp:posOffset>3028950</wp:posOffset>
                </wp:positionV>
                <wp:extent cx="2828925" cy="2676525"/>
                <wp:effectExtent l="0" t="0" r="28575" b="28575"/>
                <wp:wrapNone/>
                <wp:docPr id="23568956" name="Organigramme : Procéd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676525"/>
                        </a:xfrm>
                        <a:prstGeom prst="flowChartProcess">
                          <a:avLst/>
                        </a:prstGeom>
                        <a:solidFill>
                          <a:srgbClr val="00B050">
                            <a:alpha val="39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47986" w14:textId="4C40AB2C" w:rsidR="0093644B" w:rsidRPr="00273EF7" w:rsidRDefault="0093644B" w:rsidP="008A3769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73EF7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Tissus </w:t>
                            </w:r>
                            <w:r w:rsidR="00273EF7" w:rsidRPr="00273EF7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et PTC </w:t>
                            </w:r>
                            <w:r w:rsidR="00273EF7"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(L1243-6)</w:t>
                            </w:r>
                          </w:p>
                          <w:p w14:paraId="1709419C" w14:textId="2FF8A2C3" w:rsidR="008A3769" w:rsidRPr="00273EF7" w:rsidRDefault="008A3769" w:rsidP="008A3769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Uniquement </w:t>
                            </w:r>
                            <w:r w:rsidR="00510BAC"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en ES (</w:t>
                            </w:r>
                            <w:r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services cliniques</w:t>
                            </w:r>
                            <w:r w:rsidR="00510BAC"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 w:rsidR="00273EF7"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B305E72" w14:textId="06B43892" w:rsidR="008A3769" w:rsidRPr="00273EF7" w:rsidRDefault="00273EF7" w:rsidP="008A3769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+ </w:t>
                            </w:r>
                            <w:r w:rsidR="008A3769"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Si coût élevé ou dispositions particulières dans l'intérêt de la santé publique, autorisés par l’ARS après avis ABM </w:t>
                            </w:r>
                          </w:p>
                          <w:p w14:paraId="7E4AE89D" w14:textId="72F27174" w:rsidR="008A3769" w:rsidRPr="00273EF7" w:rsidRDefault="008A3769" w:rsidP="008A3769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+ médecins et les chirurgiens-dentistes </w:t>
                            </w:r>
                            <w:proofErr w:type="gramStart"/>
                            <w:r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hors</w:t>
                            </w:r>
                            <w:proofErr w:type="gramEnd"/>
                            <w:r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ES si inscription liste sur proposition ANSM après avis ABM</w:t>
                            </w:r>
                          </w:p>
                          <w:p w14:paraId="54AC1EF7" w14:textId="77777777" w:rsidR="0093644B" w:rsidRPr="00273EF7" w:rsidRDefault="0093644B" w:rsidP="008A3769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61A7E63" w14:textId="5A26CF61" w:rsidR="0093644B" w:rsidRPr="00273EF7" w:rsidRDefault="0093644B" w:rsidP="008A3769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73EF7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CSH</w:t>
                            </w:r>
                            <w:r w:rsidR="00273EF7" w:rsidRPr="00273EF7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 allo</w:t>
                            </w:r>
                          </w:p>
                          <w:p w14:paraId="5B81D8CC" w14:textId="3FDF2FB3" w:rsidR="00AE3324" w:rsidRPr="00273EF7" w:rsidRDefault="0093644B" w:rsidP="006D27F0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73EF7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Activité de greffe soumise à autorisation de l’ARS (L6122-1 et R6122-25) (renouvellement demandée par injonction ARS L6122-10)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BC98A" id="_x0000_s1030" type="#_x0000_t109" style="position:absolute;left:0;text-align:left;margin-left:571.5pt;margin-top:238.5pt;width:222.75pt;height:210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" fillcolor="#00b050" strokecolor="#09101d [484]" strokeweight="1pt">
                <v:fill opacity="25443f"/>
                <v:textbox>
                  <w:txbxContent>
                    <w:p w14:paraId="00F47986" w14:textId="4C40AB2C" w:rsidR="0093644B" w:rsidRPr="00273EF7" w:rsidRDefault="0093644B" w:rsidP="008A3769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273EF7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Tissus </w:t>
                      </w:r>
                      <w:r w:rsidR="00273EF7" w:rsidRPr="00273EF7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et PTC </w:t>
                      </w:r>
                      <w:r w:rsidR="00273EF7"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(L1243-6)</w:t>
                      </w:r>
                    </w:p>
                    <w:p w14:paraId="1709419C" w14:textId="2FF8A2C3" w:rsidR="008A3769" w:rsidRPr="00273EF7" w:rsidRDefault="008A3769" w:rsidP="008A3769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Uniquement </w:t>
                      </w:r>
                      <w:r w:rsidR="00510BAC"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en ES (</w:t>
                      </w:r>
                      <w:r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services cliniques</w:t>
                      </w:r>
                      <w:r w:rsidR="00510BAC"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 w:rsidR="00273EF7"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B305E72" w14:textId="06B43892" w:rsidR="008A3769" w:rsidRPr="00273EF7" w:rsidRDefault="00273EF7" w:rsidP="008A3769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+ </w:t>
                      </w:r>
                      <w:r w:rsidR="008A3769"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Si coût élevé ou dispositions particulières dans l'intérêt de la santé publique, autorisés par l’ARS après avis ABM </w:t>
                      </w:r>
                    </w:p>
                    <w:p w14:paraId="7E4AE89D" w14:textId="72F27174" w:rsidR="008A3769" w:rsidRPr="00273EF7" w:rsidRDefault="008A3769" w:rsidP="008A3769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+ médecins et les chirurgiens-dentistes </w:t>
                      </w:r>
                      <w:proofErr w:type="gramStart"/>
                      <w:r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hors</w:t>
                      </w:r>
                      <w:proofErr w:type="gramEnd"/>
                      <w:r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ES si inscription liste sur proposition ANSM après avis ABM</w:t>
                      </w:r>
                    </w:p>
                    <w:p w14:paraId="54AC1EF7" w14:textId="77777777" w:rsidR="0093644B" w:rsidRPr="00273EF7" w:rsidRDefault="0093644B" w:rsidP="008A3769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61A7E63" w14:textId="5A26CF61" w:rsidR="0093644B" w:rsidRPr="00273EF7" w:rsidRDefault="0093644B" w:rsidP="008A3769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273EF7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CSH</w:t>
                      </w:r>
                      <w:r w:rsidR="00273EF7" w:rsidRPr="00273EF7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 allo</w:t>
                      </w:r>
                    </w:p>
                    <w:p w14:paraId="5B81D8CC" w14:textId="3FDF2FB3" w:rsidR="00AE3324" w:rsidRPr="00273EF7" w:rsidRDefault="0093644B" w:rsidP="006D27F0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273EF7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Activité de greffe soumise à autorisation de l’ARS (L6122-1 et R6122-25) (renouvellement demandée par injonction ARS L6122-10) </w:t>
                      </w:r>
                    </w:p>
                  </w:txbxContent>
                </v:textbox>
              </v:shape>
            </w:pict>
          </mc:Fallback>
        </mc:AlternateContent>
      </w:r>
      <w:r w:rsidR="00273EF7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A7E20B" wp14:editId="709FA8CE">
                <wp:simplePos x="0" y="0"/>
                <wp:positionH relativeFrom="column">
                  <wp:posOffset>4772025</wp:posOffset>
                </wp:positionH>
                <wp:positionV relativeFrom="paragraph">
                  <wp:posOffset>3905250</wp:posOffset>
                </wp:positionV>
                <wp:extent cx="2247900" cy="1990725"/>
                <wp:effectExtent l="0" t="0" r="19050" b="28575"/>
                <wp:wrapNone/>
                <wp:docPr id="1643572689" name="Organigramme : Procéd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990725"/>
                        </a:xfrm>
                        <a:prstGeom prst="flowChartProcess">
                          <a:avLst/>
                        </a:prstGeom>
                        <a:solidFill>
                          <a:srgbClr val="00B050">
                            <a:alpha val="39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AA718B" w14:textId="77777777" w:rsidR="00510BAC" w:rsidRPr="00AE3324" w:rsidRDefault="00510BAC" w:rsidP="00510BAC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 xml:space="preserve">Dépôts tissus </w:t>
                            </w:r>
                          </w:p>
                          <w:p w14:paraId="698F7986" w14:textId="77777777" w:rsidR="00361528" w:rsidRPr="00AE3324" w:rsidRDefault="00361528" w:rsidP="00510BAC">
                            <w:pPr>
                              <w:jc w:val="center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ES uniquement</w:t>
                            </w:r>
                          </w:p>
                          <w:p w14:paraId="74DF1FDE" w14:textId="649C0C7C" w:rsidR="00510BAC" w:rsidRPr="00AE3324" w:rsidRDefault="00361528" w:rsidP="00510BAC">
                            <w:pPr>
                              <w:jc w:val="center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Convention entre l’ES et la banque qui doit être autorisé</w:t>
                            </w:r>
                            <w:r w:rsidR="00622F5E"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s</w:t>
                            </w:r>
                            <w:r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pour cette mise en dépôt par l’ANSM (Article R1243-3-1)</w:t>
                            </w:r>
                          </w:p>
                          <w:p w14:paraId="4D8060A0" w14:textId="77777777" w:rsidR="00AE3324" w:rsidRPr="00AE3324" w:rsidRDefault="00AE3324" w:rsidP="00510BAC">
                            <w:pPr>
                              <w:jc w:val="center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3030D529" w14:textId="59C6710B" w:rsidR="00AE3324" w:rsidRPr="006D27F0" w:rsidRDefault="00AE3324" w:rsidP="006D27F0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Pas de dépôts PTC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7E20B" id="_x0000_s1031" type="#_x0000_t109" style="position:absolute;left:0;text-align:left;margin-left:375.75pt;margin-top:307.5pt;width:177pt;height:15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" fillcolor="#00b050" strokecolor="#172c51" strokeweight="1pt">
                <v:fill opacity="25443f"/>
                <v:textbox>
                  <w:txbxContent>
                    <w:p w14:paraId="56AA718B" w14:textId="77777777" w:rsidR="00510BAC" w:rsidRPr="00AE3324" w:rsidRDefault="00510BAC" w:rsidP="00510BAC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AE33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  <w:u w:val="single"/>
                        </w:rPr>
                        <w:t xml:space="preserve">Dépôts tissus </w:t>
                      </w:r>
                    </w:p>
                    <w:p w14:paraId="698F7986" w14:textId="77777777" w:rsidR="00361528" w:rsidRPr="00AE3324" w:rsidRDefault="00361528" w:rsidP="00510BAC">
                      <w:pPr>
                        <w:jc w:val="center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>ES uniquement</w:t>
                      </w:r>
                    </w:p>
                    <w:p w14:paraId="74DF1FDE" w14:textId="649C0C7C" w:rsidR="00510BAC" w:rsidRPr="00AE3324" w:rsidRDefault="00361528" w:rsidP="00510BAC">
                      <w:pPr>
                        <w:jc w:val="center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>Convention entre l’ES et la banque qui doit être autorisé</w:t>
                      </w:r>
                      <w:r w:rsidR="00622F5E"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>s</w:t>
                      </w:r>
                      <w:r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pour cette mise en dépôt par l’ANSM (Article R1243-3-1)</w:t>
                      </w:r>
                    </w:p>
                    <w:p w14:paraId="4D8060A0" w14:textId="77777777" w:rsidR="00AE3324" w:rsidRPr="00AE3324" w:rsidRDefault="00AE3324" w:rsidP="00510BAC">
                      <w:pPr>
                        <w:jc w:val="center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14:paraId="3030D529" w14:textId="59C6710B" w:rsidR="00AE3324" w:rsidRPr="006D27F0" w:rsidRDefault="00AE3324" w:rsidP="006D27F0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AE33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  <w:u w:val="single"/>
                        </w:rPr>
                        <w:t>Pas de dépôts PTC</w:t>
                      </w:r>
                    </w:p>
                  </w:txbxContent>
                </v:textbox>
              </v:shape>
            </w:pict>
          </mc:Fallback>
        </mc:AlternateContent>
      </w:r>
      <w:r w:rsidR="00AE3324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B24E744" wp14:editId="31B637EB">
                <wp:simplePos x="0" y="0"/>
                <wp:positionH relativeFrom="column">
                  <wp:posOffset>-323850</wp:posOffset>
                </wp:positionH>
                <wp:positionV relativeFrom="paragraph">
                  <wp:posOffset>3143250</wp:posOffset>
                </wp:positionV>
                <wp:extent cx="2076450" cy="2495550"/>
                <wp:effectExtent l="0" t="0" r="19050" b="19050"/>
                <wp:wrapNone/>
                <wp:docPr id="137643410" name="Organigramme : Procéd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495550"/>
                        </a:xfrm>
                        <a:prstGeom prst="flowChartProcess">
                          <a:avLst/>
                        </a:prstGeom>
                        <a:solidFill>
                          <a:srgbClr val="00B050">
                            <a:alpha val="39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1B6DA4" w14:textId="77777777" w:rsidR="00510BAC" w:rsidRPr="00AE3324" w:rsidRDefault="00510BAC" w:rsidP="00510BAC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Sites de prélèvement</w:t>
                            </w:r>
                          </w:p>
                          <w:p w14:paraId="7E3918FE" w14:textId="5E65D822" w:rsidR="00392EF4" w:rsidRPr="00AE3324" w:rsidRDefault="00510BAC" w:rsidP="00510BAC">
                            <w:pPr>
                              <w:jc w:val="center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ES Autorisés par l’ARS après avis de l’ABM</w:t>
                            </w:r>
                            <w:r w:rsidR="00392EF4"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(L1242-1)</w:t>
                            </w:r>
                          </w:p>
                          <w:p w14:paraId="0E6D443A" w14:textId="77777777" w:rsidR="00AE3324" w:rsidRPr="00AE3324" w:rsidRDefault="00AE3324" w:rsidP="00510BAC">
                            <w:pPr>
                              <w:jc w:val="center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3C668D2C" w14:textId="2BAC36BE" w:rsidR="00392EF4" w:rsidRPr="00AE3324" w:rsidRDefault="00AE3324" w:rsidP="00510BAC">
                            <w:pPr>
                              <w:jc w:val="center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+ </w:t>
                            </w:r>
                            <w:r w:rsidR="00392EF4"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cellules du sang pour PTC</w:t>
                            </w:r>
                            <w:r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="00392EF4"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EFS dans ETS</w:t>
                            </w:r>
                            <w:r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92EF4"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autorisés dans les conditions applicables aux </w:t>
                            </w:r>
                            <w:r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ES ou dans</w:t>
                            </w:r>
                            <w:r w:rsidR="00392EF4"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ES autorisés</w:t>
                            </w:r>
                          </w:p>
                          <w:p w14:paraId="28ACA1D4" w14:textId="77777777" w:rsidR="00AE3324" w:rsidRPr="00AE3324" w:rsidRDefault="00AE3324" w:rsidP="00510BAC">
                            <w:pPr>
                              <w:jc w:val="center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36A0E203" w14:textId="066C35BC" w:rsidR="00AE3324" w:rsidRPr="00AE3324" w:rsidRDefault="00AE3324" w:rsidP="00510BAC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site collecte résidus opératoires</w:t>
                            </w:r>
                          </w:p>
                          <w:p w14:paraId="01991019" w14:textId="1653539F" w:rsidR="00AE3324" w:rsidRPr="00AE3324" w:rsidRDefault="00AE3324" w:rsidP="00510BAC">
                            <w:pPr>
                              <w:jc w:val="center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Pas d’autorisation</w:t>
                            </w:r>
                          </w:p>
                          <w:p w14:paraId="18A2CC71" w14:textId="77777777" w:rsidR="00510BAC" w:rsidRDefault="00510BAC" w:rsidP="00510BAC">
                            <w:pPr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</w:p>
                          <w:p w14:paraId="4F71CDFF" w14:textId="3FE43342" w:rsidR="00AE3324" w:rsidRPr="00AE3324" w:rsidRDefault="00AE3324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70C0"/>
                                <w:sz w:val="18"/>
                                <w:szCs w:val="18"/>
                              </w:rPr>
                            </w:pPr>
                            <w:bookmarkStart w:id="2" w:name="_Hlk189575501"/>
                            <w:bookmarkStart w:id="3" w:name="_Hlk189575502"/>
                            <w:bookmarkStart w:id="4" w:name="_Hlk189575503"/>
                            <w:bookmarkStart w:id="5" w:name="_Hlk189575504"/>
                            <w:r w:rsidRPr="00AE3324">
                              <w:rPr>
                                <w:rFonts w:ascii="Marianne" w:hAnsi="Marianne"/>
                                <w:color w:val="0070C0"/>
                                <w:sz w:val="18"/>
                                <w:szCs w:val="18"/>
                              </w:rPr>
                              <w:t xml:space="preserve">Pas de recensement </w:t>
                            </w:r>
                            <w:r w:rsidR="00273EF7">
                              <w:rPr>
                                <w:rFonts w:ascii="Marianne" w:hAnsi="Marianne"/>
                                <w:color w:val="0070C0"/>
                                <w:sz w:val="18"/>
                                <w:szCs w:val="18"/>
                              </w:rPr>
                              <w:t>à</w:t>
                            </w:r>
                            <w:r w:rsidRPr="00AE3324">
                              <w:rPr>
                                <w:rFonts w:ascii="Marianne" w:hAnsi="Marianne"/>
                                <w:color w:val="0070C0"/>
                                <w:sz w:val="18"/>
                                <w:szCs w:val="18"/>
                              </w:rPr>
                              <w:t xml:space="preserve"> l’échelle nationale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4E744" id="_x0000_s1031" type="#_x0000_t109" style="position:absolute;left:0;text-align:left;margin-left:-25.5pt;margin-top:247.5pt;width:163.5pt;height:196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" fillcolor="#00b050" strokecolor="#172c51" strokeweight="1pt">
                <v:fill opacity="25443f"/>
                <v:textbox>
                  <w:txbxContent>
                    <w:p w14:paraId="661B6DA4" w14:textId="77777777" w:rsidR="00510BAC" w:rsidRPr="00AE3324" w:rsidRDefault="00510BAC" w:rsidP="00510BAC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AE33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  <w:u w:val="single"/>
                        </w:rPr>
                        <w:t>Sites de prélèvement</w:t>
                      </w:r>
                    </w:p>
                    <w:p w14:paraId="7E3918FE" w14:textId="5E65D822" w:rsidR="00392EF4" w:rsidRPr="00AE3324" w:rsidRDefault="00510BAC" w:rsidP="00510BAC">
                      <w:pPr>
                        <w:jc w:val="center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>ES Autorisés par l’ARS après avis de l’ABM</w:t>
                      </w:r>
                      <w:r w:rsidR="00392EF4"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(L1242-1)</w:t>
                      </w:r>
                    </w:p>
                    <w:p w14:paraId="0E6D443A" w14:textId="77777777" w:rsidR="00AE3324" w:rsidRPr="00AE3324" w:rsidRDefault="00AE3324" w:rsidP="00510BAC">
                      <w:pPr>
                        <w:jc w:val="center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14:paraId="3C668D2C" w14:textId="2BAC36BE" w:rsidR="00392EF4" w:rsidRPr="00AE3324" w:rsidRDefault="00AE3324" w:rsidP="00510BAC">
                      <w:pPr>
                        <w:jc w:val="center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+ </w:t>
                      </w:r>
                      <w:r w:rsidR="00392EF4"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>cellules du sang pour PTC</w:t>
                      </w:r>
                      <w:r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 : </w:t>
                      </w:r>
                      <w:r w:rsidR="00392EF4"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>EFS dans ETS</w:t>
                      </w:r>
                      <w:r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</w:t>
                      </w:r>
                      <w:r w:rsidR="00392EF4"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autorisés dans les conditions applicables aux </w:t>
                      </w:r>
                      <w:r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>ES ou dans</w:t>
                      </w:r>
                      <w:r w:rsidR="00392EF4"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ES autorisés</w:t>
                      </w:r>
                    </w:p>
                    <w:p w14:paraId="28ACA1D4" w14:textId="77777777" w:rsidR="00AE3324" w:rsidRPr="00AE3324" w:rsidRDefault="00AE3324" w:rsidP="00510BAC">
                      <w:pPr>
                        <w:jc w:val="center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14:paraId="36A0E203" w14:textId="066C35BC" w:rsidR="00AE3324" w:rsidRPr="00AE3324" w:rsidRDefault="00AE3324" w:rsidP="00510BAC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AE33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  <w:u w:val="single"/>
                        </w:rPr>
                        <w:t>site collecte résidus opératoires</w:t>
                      </w:r>
                    </w:p>
                    <w:p w14:paraId="01991019" w14:textId="1653539F" w:rsidR="00AE3324" w:rsidRPr="00AE3324" w:rsidRDefault="00AE3324" w:rsidP="00510BAC">
                      <w:pPr>
                        <w:jc w:val="center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>Pas d’autorisation</w:t>
                      </w:r>
                    </w:p>
                    <w:p w14:paraId="18A2CC71" w14:textId="77777777" w:rsidR="00510BAC" w:rsidRDefault="00510BAC" w:rsidP="00510BAC">
                      <w:pPr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</w:p>
                    <w:p w14:paraId="4F71CDFF" w14:textId="3FE43342" w:rsidR="00AE3324" w:rsidRPr="00AE3324" w:rsidRDefault="00AE3324" w:rsidP="00510BAC">
                      <w:pPr>
                        <w:jc w:val="center"/>
                        <w:rPr>
                          <w:rFonts w:ascii="Marianne" w:hAnsi="Marianne"/>
                          <w:color w:val="0070C0"/>
                          <w:sz w:val="18"/>
                          <w:szCs w:val="18"/>
                        </w:rPr>
                      </w:pPr>
                      <w:bookmarkStart w:id="6" w:name="_Hlk189575501"/>
                      <w:bookmarkStart w:id="7" w:name="_Hlk189575502"/>
                      <w:bookmarkStart w:id="8" w:name="_Hlk189575503"/>
                      <w:bookmarkStart w:id="9" w:name="_Hlk189575504"/>
                      <w:r w:rsidRPr="00AE3324">
                        <w:rPr>
                          <w:rFonts w:ascii="Marianne" w:hAnsi="Marianne"/>
                          <w:color w:val="0070C0"/>
                          <w:sz w:val="18"/>
                          <w:szCs w:val="18"/>
                        </w:rPr>
                        <w:t xml:space="preserve">Pas de recensement </w:t>
                      </w:r>
                      <w:r w:rsidR="00273EF7">
                        <w:rPr>
                          <w:rFonts w:ascii="Marianne" w:hAnsi="Marianne"/>
                          <w:color w:val="0070C0"/>
                          <w:sz w:val="18"/>
                          <w:szCs w:val="18"/>
                        </w:rPr>
                        <w:t>à</w:t>
                      </w:r>
                      <w:r w:rsidRPr="00AE3324">
                        <w:rPr>
                          <w:rFonts w:ascii="Marianne" w:hAnsi="Marianne"/>
                          <w:color w:val="0070C0"/>
                          <w:sz w:val="18"/>
                          <w:szCs w:val="18"/>
                        </w:rPr>
                        <w:t xml:space="preserve"> l’échelle nationale</w:t>
                      </w:r>
                      <w:bookmarkEnd w:id="6"/>
                      <w:bookmarkEnd w:id="7"/>
                      <w:bookmarkEnd w:id="8"/>
                      <w:bookmarkEnd w:id="9"/>
                    </w:p>
                  </w:txbxContent>
                </v:textbox>
              </v:shape>
            </w:pict>
          </mc:Fallback>
        </mc:AlternateContent>
      </w:r>
      <w:r w:rsidR="00F31393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5CAE38F" wp14:editId="53C8134A">
                <wp:simplePos x="0" y="0"/>
                <wp:positionH relativeFrom="margin">
                  <wp:posOffset>-390525</wp:posOffset>
                </wp:positionH>
                <wp:positionV relativeFrom="paragraph">
                  <wp:posOffset>438150</wp:posOffset>
                </wp:positionV>
                <wp:extent cx="10334625" cy="1038225"/>
                <wp:effectExtent l="19050" t="19050" r="28575" b="28575"/>
                <wp:wrapNone/>
                <wp:docPr id="1830746216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4625" cy="1038225"/>
                          <a:chOff x="95250" y="-275784"/>
                          <a:chExt cx="10334625" cy="1038225"/>
                        </a:xfrm>
                      </wpg:grpSpPr>
                      <wps:wsp>
                        <wps:cNvPr id="900001401" name="Organigramme : Procédé 1"/>
                        <wps:cNvSpPr/>
                        <wps:spPr>
                          <a:xfrm>
                            <a:off x="95250" y="0"/>
                            <a:ext cx="2078769" cy="683260"/>
                          </a:xfrm>
                          <a:prstGeom prst="flowChartProcess">
                            <a:avLst/>
                          </a:prstGeom>
                          <a:solidFill>
                            <a:srgbClr val="4472C4">
                              <a:alpha val="40000"/>
                            </a:srgbClr>
                          </a:solidFill>
                          <a:ln w="3175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426923" w14:textId="77777777" w:rsidR="008A3769" w:rsidRPr="00F31393" w:rsidRDefault="008A3769" w:rsidP="008A3769">
                              <w:pPr>
                                <w:jc w:val="center"/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31393"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Prélèvement</w:t>
                              </w:r>
                            </w:p>
                            <w:p w14:paraId="6AC80AD3" w14:textId="77777777" w:rsidR="008A3769" w:rsidRPr="00F31393" w:rsidRDefault="008A3769" w:rsidP="008A3769">
                              <w:pPr>
                                <w:jc w:val="center"/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31393"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collecte</w:t>
                              </w:r>
                            </w:p>
                            <w:p w14:paraId="175439D0" w14:textId="77777777" w:rsidR="008A3769" w:rsidRPr="00F31393" w:rsidRDefault="008A3769" w:rsidP="008A3769">
                              <w:pPr>
                                <w:jc w:val="center"/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31393"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recueil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681977" name="Organigramme : Procédé 1"/>
                        <wps:cNvSpPr/>
                        <wps:spPr>
                          <a:xfrm>
                            <a:off x="2486025" y="57150"/>
                            <a:ext cx="2469515" cy="705291"/>
                          </a:xfrm>
                          <a:prstGeom prst="flowChartProcess">
                            <a:avLst/>
                          </a:prstGeom>
                          <a:solidFill>
                            <a:srgbClr val="4472C4">
                              <a:alpha val="40000"/>
                            </a:srgbClr>
                          </a:solidFill>
                          <a:ln w="3175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6A25FA" w14:textId="77777777" w:rsidR="008A3769" w:rsidRPr="00F31393" w:rsidRDefault="008A3769" w:rsidP="008A3769">
                              <w:pPr>
                                <w:jc w:val="center"/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31393"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préparation, conservation, distribution, cession</w:t>
                              </w:r>
                            </w:p>
                            <w:p w14:paraId="0E3F8EB6" w14:textId="77777777" w:rsidR="008A3769" w:rsidRPr="00F31393" w:rsidRDefault="008A3769" w:rsidP="008A3769">
                              <w:pPr>
                                <w:jc w:val="center"/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31393"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traitement, conservation et cession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666746" name="Organigramme : Procédé 1"/>
                        <wps:cNvSpPr/>
                        <wps:spPr>
                          <a:xfrm>
                            <a:off x="5233670" y="-275784"/>
                            <a:ext cx="2186305" cy="1038225"/>
                          </a:xfrm>
                          <a:prstGeom prst="flowChartProcess">
                            <a:avLst/>
                          </a:prstGeom>
                          <a:solidFill>
                            <a:srgbClr val="4472C4">
                              <a:alpha val="40000"/>
                            </a:srgbClr>
                          </a:solidFill>
                          <a:ln w="3175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6EB19E9" w14:textId="5040F0E0" w:rsidR="008A3769" w:rsidRPr="00F31393" w:rsidRDefault="008A3769" w:rsidP="008A3769">
                              <w:pPr>
                                <w:jc w:val="center"/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31393"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Conservation de Produits finis sur un site différent de celui de la préparation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9132793" name="Organigramme : Procédé 1"/>
                        <wps:cNvSpPr/>
                        <wps:spPr>
                          <a:xfrm>
                            <a:off x="8001000" y="152400"/>
                            <a:ext cx="2428875" cy="436880"/>
                          </a:xfrm>
                          <a:prstGeom prst="flowChartProcess">
                            <a:avLst/>
                          </a:prstGeom>
                          <a:solidFill>
                            <a:srgbClr val="4472C4">
                              <a:alpha val="40000"/>
                            </a:srgbClr>
                          </a:solidFill>
                          <a:ln w="3175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FB055C1" w14:textId="37873F98" w:rsidR="008A3769" w:rsidRPr="00F31393" w:rsidRDefault="008A3769" w:rsidP="00F31393">
                              <w:pPr>
                                <w:jc w:val="center"/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31393">
                                <w:rPr>
                                  <w:rFonts w:ascii="Marianne" w:hAnsi="Mariann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Administration/greffe/transfusion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165219" name="Flèche : droite 6"/>
                        <wps:cNvSpPr/>
                        <wps:spPr>
                          <a:xfrm>
                            <a:off x="2057400" y="209550"/>
                            <a:ext cx="802640" cy="278130"/>
                          </a:xfrm>
                          <a:prstGeom prst="rightArrow">
                            <a:avLst>
                              <a:gd name="adj1" fmla="val 44282"/>
                              <a:gd name="adj2" fmla="val 90024"/>
                            </a:avLst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8531904" name="Flèche : droite 6"/>
                        <wps:cNvSpPr/>
                        <wps:spPr>
                          <a:xfrm>
                            <a:off x="7353301" y="247651"/>
                            <a:ext cx="619954" cy="181416"/>
                          </a:xfrm>
                          <a:prstGeom prst="rightArrow">
                            <a:avLst>
                              <a:gd name="adj1" fmla="val 44282"/>
                              <a:gd name="adj2" fmla="val 90024"/>
                            </a:avLst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46541" name="Flèche : droite 6"/>
                        <wps:cNvSpPr/>
                        <wps:spPr>
                          <a:xfrm>
                            <a:off x="4829176" y="238126"/>
                            <a:ext cx="476249" cy="180974"/>
                          </a:xfrm>
                          <a:prstGeom prst="rightArrow">
                            <a:avLst>
                              <a:gd name="adj1" fmla="val 44282"/>
                              <a:gd name="adj2" fmla="val 90024"/>
                            </a:avLst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CAE38F" id="Groupe 1" o:spid="_x0000_s1032" style="position:absolute;left:0;text-align:left;margin-left:-30.75pt;margin-top:34.5pt;width:813.75pt;height:81.75pt;z-index:251708416;mso-position-horizontal-relative:margin;mso-width-relative:margin;mso-height-relative:margin" coordorigin="952,-2757" coordsize="103346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">
                <v:shape id="Organigramme : Procédé 1" o:spid="_x0000_s1033" type="#_x0000_t109" style="position:absolute;left:952;width:20788;height:68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" fillcolor="#4472c4" strokecolor="#002060" strokeweight="2.5pt">
                  <v:fill opacity="26214f"/>
                  <v:textbox>
                    <w:txbxContent>
                      <w:p w14:paraId="0C426923" w14:textId="77777777" w:rsidR="008A3769" w:rsidRPr="00F31393" w:rsidRDefault="008A3769" w:rsidP="008A3769">
                        <w:pPr>
                          <w:jc w:val="center"/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31393"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Prélèvement</w:t>
                        </w:r>
                      </w:p>
                      <w:p w14:paraId="6AC80AD3" w14:textId="77777777" w:rsidR="008A3769" w:rsidRPr="00F31393" w:rsidRDefault="008A3769" w:rsidP="008A3769">
                        <w:pPr>
                          <w:jc w:val="center"/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31393"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collecte</w:t>
                        </w:r>
                      </w:p>
                      <w:p w14:paraId="175439D0" w14:textId="77777777" w:rsidR="008A3769" w:rsidRPr="00F31393" w:rsidRDefault="008A3769" w:rsidP="008A3769">
                        <w:pPr>
                          <w:jc w:val="center"/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31393"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recueil</w:t>
                        </w:r>
                      </w:p>
                    </w:txbxContent>
                  </v:textbox>
                </v:shape>
                <v:shape id="Organigramme : Procédé 1" o:spid="_x0000_s1034" type="#_x0000_t109" style="position:absolute;left:24860;top:571;width:24695;height:70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" fillcolor="#4472c4" strokecolor="#002060" strokeweight="2.5pt">
                  <v:fill opacity="26214f"/>
                  <v:textbox>
                    <w:txbxContent>
                      <w:p w14:paraId="076A25FA" w14:textId="77777777" w:rsidR="008A3769" w:rsidRPr="00F31393" w:rsidRDefault="008A3769" w:rsidP="008A3769">
                        <w:pPr>
                          <w:jc w:val="center"/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31393"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préparation, conservation, distribution, cession</w:t>
                        </w:r>
                      </w:p>
                      <w:p w14:paraId="0E3F8EB6" w14:textId="77777777" w:rsidR="008A3769" w:rsidRPr="00F31393" w:rsidRDefault="008A3769" w:rsidP="008A3769">
                        <w:pPr>
                          <w:jc w:val="center"/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31393"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traitement, conservation et cession</w:t>
                        </w:r>
                      </w:p>
                    </w:txbxContent>
                  </v:textbox>
                </v:shape>
                <v:shape id="Organigramme : Procédé 1" o:spid="_x0000_s1035" type="#_x0000_t109" style="position:absolute;left:52336;top:-2757;width:21863;height:10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" fillcolor="#4472c4" strokecolor="#002060" strokeweight="2.5pt">
                  <v:fill opacity="26214f"/>
                  <v:textbox>
                    <w:txbxContent>
                      <w:p w14:paraId="76EB19E9" w14:textId="5040F0E0" w:rsidR="008A3769" w:rsidRPr="00F31393" w:rsidRDefault="008A3769" w:rsidP="008A3769">
                        <w:pPr>
                          <w:jc w:val="center"/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31393"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Conservation de Produits finis sur un site différent de celui de la préparation</w:t>
                        </w:r>
                      </w:p>
                    </w:txbxContent>
                  </v:textbox>
                </v:shape>
                <v:shape id="Organigramme : Procédé 1" o:spid="_x0000_s1036" type="#_x0000_t109" style="position:absolute;left:80010;top:1524;width:24288;height:4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" fillcolor="#4472c4" strokecolor="#002060" strokeweight="2.5pt">
                  <v:fill opacity="26214f"/>
                  <v:textbox>
                    <w:txbxContent>
                      <w:p w14:paraId="2FB055C1" w14:textId="37873F98" w:rsidR="008A3769" w:rsidRPr="00F31393" w:rsidRDefault="008A3769" w:rsidP="00F31393">
                        <w:pPr>
                          <w:jc w:val="center"/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31393">
                          <w:rPr>
                            <w:rFonts w:ascii="Marianne" w:hAnsi="Marianne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Administration/greffe/transfusion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èche : droite 6" o:spid="_x0000_s1037" type="#_x0000_t13" style="position:absolute;left:20574;top:2095;width:80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" adj="14862,6018" fillcolor="#4472c4" strokecolor="#172c51" strokeweight="1pt"/>
                <v:shape id="Flèche : droite 6" o:spid="_x0000_s1038" type="#_x0000_t13" style="position:absolute;left:73533;top:2476;width:6199;height:1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" adj="15910,6018" fillcolor="#4472c4" strokecolor="#172c51" strokeweight="1pt"/>
                <v:shape id="Flèche : droite 6" o:spid="_x0000_s1039" type="#_x0000_t13" style="position:absolute;left:48291;top:2381;width:4763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" adj="14211,6018" fillcolor="#4472c4" strokecolor="#172c51" strokeweight="1pt"/>
                <w10:wrap anchorx="margin"/>
              </v:group>
            </w:pict>
          </mc:Fallback>
        </mc:AlternateContent>
      </w:r>
      <w:r w:rsidR="00F31393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9A82BE" wp14:editId="172D09C2">
                <wp:simplePos x="0" y="0"/>
                <wp:positionH relativeFrom="column">
                  <wp:posOffset>4714875</wp:posOffset>
                </wp:positionH>
                <wp:positionV relativeFrom="paragraph">
                  <wp:posOffset>1638300</wp:posOffset>
                </wp:positionV>
                <wp:extent cx="2247900" cy="2162175"/>
                <wp:effectExtent l="0" t="0" r="19050" b="28575"/>
                <wp:wrapNone/>
                <wp:docPr id="520443967" name="Organigramme : Procéd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2162175"/>
                        </a:xfrm>
                        <a:prstGeom prst="flowChartProcess">
                          <a:avLst/>
                        </a:prstGeom>
                        <a:solidFill>
                          <a:srgbClr val="C00000">
                            <a:alpha val="39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0DAD4D" w14:textId="77777777" w:rsidR="00510BAC" w:rsidRPr="00F31393" w:rsidRDefault="00510BAC" w:rsidP="00510BAC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Dépôts de sang </w:t>
                            </w:r>
                          </w:p>
                          <w:p w14:paraId="3BBE35FE" w14:textId="6BE3385E" w:rsidR="00510BAC" w:rsidRPr="00F31393" w:rsidRDefault="00F31393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ES et</w:t>
                            </w:r>
                            <w:r w:rsidR="00B30F59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hôpitaux </w:t>
                            </w:r>
                            <w:r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des armés autorisés</w:t>
                            </w:r>
                            <w:r w:rsidR="00510BAC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par </w:t>
                            </w:r>
                            <w:r w:rsidR="00B30F59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ARS</w:t>
                            </w:r>
                            <w:r w:rsidR="00510BAC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(L1221-10) après avis EFS</w:t>
                            </w:r>
                            <w:r w:rsidR="00B30F59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ou CTSA</w:t>
                            </w:r>
                            <w:r w:rsidR="00AE3324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(5 ans)</w:t>
                            </w:r>
                          </w:p>
                          <w:p w14:paraId="529C6376" w14:textId="77777777" w:rsidR="00E71A82" w:rsidRPr="00F31393" w:rsidRDefault="00E71A82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D3BC9D3" w14:textId="442D519C" w:rsidR="00E71A82" w:rsidRPr="00F31393" w:rsidRDefault="00E71A82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+ centres médicaux L</w:t>
                            </w:r>
                            <w:r w:rsidR="00156C5A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6326-1, bâtiments marine, aéronefs militaires, pompiers paris/Marseille</w:t>
                            </w:r>
                          </w:p>
                          <w:p w14:paraId="19639BF8" w14:textId="77777777" w:rsidR="00F31393" w:rsidRPr="00F31393" w:rsidRDefault="00F31393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39D0D17" w14:textId="6771BDC8" w:rsidR="00F31393" w:rsidRPr="00F31393" w:rsidRDefault="00F31393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Sites recensés par l’ANSM (codification, hémovigilance (ref. règlementaire ?)</w:t>
                            </w:r>
                          </w:p>
                          <w:p w14:paraId="542859A9" w14:textId="77777777" w:rsidR="00510BAC" w:rsidRPr="00510BAC" w:rsidRDefault="00510BAC" w:rsidP="00510BA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A82BE" id="_x0000_s1041" type="#_x0000_t109" style="position:absolute;left:0;text-align:left;margin-left:371.25pt;margin-top:129pt;width:177pt;height:17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" fillcolor="#c00000" strokecolor="#172c51" strokeweight="1pt">
                <v:fill opacity="25443f"/>
                <v:textbox>
                  <w:txbxContent>
                    <w:p w14:paraId="240DAD4D" w14:textId="77777777" w:rsidR="00510BAC" w:rsidRPr="00F31393" w:rsidRDefault="00510BAC" w:rsidP="00510BAC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Dépôts de sang </w:t>
                      </w:r>
                    </w:p>
                    <w:p w14:paraId="3BBE35FE" w14:textId="6BE3385E" w:rsidR="00510BAC" w:rsidRPr="00F31393" w:rsidRDefault="00F31393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ES et</w:t>
                      </w:r>
                      <w:r w:rsidR="00B30F59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hôpitaux </w:t>
                      </w:r>
                      <w:r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des armés autorisés</w:t>
                      </w:r>
                      <w:r w:rsidR="00510BAC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par </w:t>
                      </w:r>
                      <w:r w:rsidR="00B30F59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ARS</w:t>
                      </w:r>
                      <w:r w:rsidR="00510BAC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(L1221-10) après avis EFS</w:t>
                      </w:r>
                      <w:r w:rsidR="00B30F59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ou CTSA</w:t>
                      </w:r>
                      <w:r w:rsidR="00AE3324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(5 ans)</w:t>
                      </w:r>
                    </w:p>
                    <w:p w14:paraId="529C6376" w14:textId="77777777" w:rsidR="00E71A82" w:rsidRPr="00F31393" w:rsidRDefault="00E71A82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D3BC9D3" w14:textId="442D519C" w:rsidR="00E71A82" w:rsidRPr="00F31393" w:rsidRDefault="00E71A82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+ centres médicaux L</w:t>
                      </w:r>
                      <w:r w:rsidR="00156C5A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6326-1, bâtiments marine, aéronefs militaires, pompiers paris/Marseille</w:t>
                      </w:r>
                    </w:p>
                    <w:p w14:paraId="19639BF8" w14:textId="77777777" w:rsidR="00F31393" w:rsidRPr="00F31393" w:rsidRDefault="00F31393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39D0D17" w14:textId="6771BDC8" w:rsidR="00F31393" w:rsidRPr="00F31393" w:rsidRDefault="00F31393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Sites recensés par l’ANSM (codification, hémovigilance (ref. règlementaire ?)</w:t>
                      </w:r>
                    </w:p>
                    <w:p w14:paraId="542859A9" w14:textId="77777777" w:rsidR="00510BAC" w:rsidRPr="00510BAC" w:rsidRDefault="00510BAC" w:rsidP="00510BA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1393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3F5DEE4" wp14:editId="02BC4E20">
                <wp:simplePos x="0" y="0"/>
                <wp:positionH relativeFrom="column">
                  <wp:posOffset>7200900</wp:posOffset>
                </wp:positionH>
                <wp:positionV relativeFrom="paragraph">
                  <wp:posOffset>1628775</wp:posOffset>
                </wp:positionV>
                <wp:extent cx="2790825" cy="1276350"/>
                <wp:effectExtent l="0" t="0" r="28575" b="19050"/>
                <wp:wrapNone/>
                <wp:docPr id="1550672301" name="Organigramme : Procéd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276350"/>
                        </a:xfrm>
                        <a:prstGeom prst="flowChartProcess">
                          <a:avLst/>
                        </a:prstGeom>
                        <a:solidFill>
                          <a:srgbClr val="C00000">
                            <a:alpha val="39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E07622" w14:textId="06445CA1" w:rsidR="00510BAC" w:rsidRPr="00F31393" w:rsidRDefault="00B30F59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Aucun </w:t>
                            </w:r>
                            <w:r w:rsidR="00510BAC"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Prérequis </w:t>
                            </w:r>
                            <w:r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pour les sites </w:t>
                            </w:r>
                            <w:r w:rsidR="00510BAC" w:rsidRPr="00F31393">
                              <w:rPr>
                                <w:rFonts w:ascii="Marianne" w:hAnsi="Marianne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de transfusion </w:t>
                            </w:r>
                            <w:r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 w:rsidR="00F31393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mais </w:t>
                            </w:r>
                            <w:r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activité de </w:t>
                            </w:r>
                            <w:r w:rsidR="00F31393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chir, gyneco-obst, urgences, soins critiques</w:t>
                            </w:r>
                            <w:r w:rsidR="006D27F0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…</w:t>
                            </w:r>
                            <w:r w:rsidR="00F31393"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soumises à autorisation des ARS)</w:t>
                            </w:r>
                          </w:p>
                          <w:p w14:paraId="30BDBCCA" w14:textId="77777777" w:rsidR="00F31393" w:rsidRPr="00F31393" w:rsidRDefault="00F31393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AAA9E95" w14:textId="6402A94C" w:rsidR="00F31393" w:rsidRPr="00F31393" w:rsidRDefault="00F31393" w:rsidP="00510BAC">
                            <w:pPr>
                              <w:jc w:val="center"/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31393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Sites recensés par l’ANSM (codification, hémovigilance</w:t>
                            </w:r>
                            <w:r w:rsidR="006D27F0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91EE96A" w14:textId="77777777" w:rsidR="00F31393" w:rsidRPr="00510BAC" w:rsidRDefault="00F31393" w:rsidP="00510BAC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5DEE4" id="_x0000_s1042" type="#_x0000_t109" style="position:absolute;left:0;text-align:left;margin-left:567pt;margin-top:128.25pt;width:219.75pt;height:100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" fillcolor="#c00000" strokecolor="#172c51" strokeweight="1pt">
                <v:fill opacity="25443f"/>
                <v:textbox>
                  <w:txbxContent>
                    <w:p w14:paraId="6BE07622" w14:textId="06445CA1" w:rsidR="00510BAC" w:rsidRPr="00F31393" w:rsidRDefault="00B30F59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Aucun </w:t>
                      </w:r>
                      <w:r w:rsidR="00510BAC"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Prérequis </w:t>
                      </w:r>
                      <w:r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pour les sites </w:t>
                      </w:r>
                      <w:r w:rsidR="00510BAC" w:rsidRPr="00F31393">
                        <w:rPr>
                          <w:rFonts w:ascii="Marianne" w:hAnsi="Marianne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de transfusion </w:t>
                      </w:r>
                      <w:r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 w:rsidR="00F31393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mais </w:t>
                      </w:r>
                      <w:r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activité de </w:t>
                      </w:r>
                      <w:r w:rsidR="00F31393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chir, gyneco-obst, urgences, soins critiques</w:t>
                      </w:r>
                      <w:r w:rsidR="006D27F0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…</w:t>
                      </w:r>
                      <w:r w:rsidR="00F31393"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 xml:space="preserve"> soumises à autorisation des ARS)</w:t>
                      </w:r>
                    </w:p>
                    <w:p w14:paraId="30BDBCCA" w14:textId="77777777" w:rsidR="00F31393" w:rsidRPr="00F31393" w:rsidRDefault="00F31393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AAA9E95" w14:textId="6402A94C" w:rsidR="00F31393" w:rsidRPr="00F31393" w:rsidRDefault="00F31393" w:rsidP="00510BAC">
                      <w:pPr>
                        <w:jc w:val="center"/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F31393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Sites recensés par l’ANSM (codification, hémovigilance</w:t>
                      </w:r>
                      <w:r w:rsidR="006D27F0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791EE96A" w14:textId="77777777" w:rsidR="00F31393" w:rsidRPr="00510BAC" w:rsidRDefault="00F31393" w:rsidP="00510BAC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0F59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3AD354" wp14:editId="3C511A81">
                <wp:simplePos x="0" y="0"/>
                <wp:positionH relativeFrom="column">
                  <wp:posOffset>1905000</wp:posOffset>
                </wp:positionH>
                <wp:positionV relativeFrom="paragraph">
                  <wp:posOffset>3362325</wp:posOffset>
                </wp:positionV>
                <wp:extent cx="2419350" cy="1396365"/>
                <wp:effectExtent l="0" t="0" r="19050" b="13335"/>
                <wp:wrapNone/>
                <wp:docPr id="102921867" name="Organigramme : Procéd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396365"/>
                        </a:xfrm>
                        <a:prstGeom prst="flowChartProcess">
                          <a:avLst/>
                        </a:prstGeom>
                        <a:solidFill>
                          <a:srgbClr val="00B050">
                            <a:alpha val="39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ECDC95" w14:textId="77777777" w:rsidR="00510BAC" w:rsidRPr="00AE3324" w:rsidRDefault="00510BAC" w:rsidP="00510BAC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Etablissements tissus cellules</w:t>
                            </w:r>
                          </w:p>
                          <w:p w14:paraId="57D733D1" w14:textId="6242C289" w:rsidR="00510BAC" w:rsidRPr="00AE3324" w:rsidRDefault="00510BAC" w:rsidP="00510BAC">
                            <w:pPr>
                              <w:jc w:val="center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Autorisés par l’ANSM après avis de l’ABM</w:t>
                            </w:r>
                            <w:r w:rsidR="00392EF4"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(Article L1243-2</w:t>
                            </w:r>
                            <w:r w:rsidR="00AE3324"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)</w:t>
                            </w:r>
                            <w:r w:rsidR="00392EF4" w:rsidRPr="00AE33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775416D" w14:textId="77777777" w:rsidR="00510BAC" w:rsidRDefault="00510BAC" w:rsidP="00510BAC">
                            <w:pPr>
                              <w:jc w:val="center"/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</w:p>
                          <w:p w14:paraId="6EDF8FFF" w14:textId="4B6A9597" w:rsidR="00AE3324" w:rsidRPr="00AE3324" w:rsidRDefault="00AE3324" w:rsidP="00AE3324">
                            <w:pPr>
                              <w:jc w:val="center"/>
                              <w:rPr>
                                <w:rFonts w:ascii="Marianne" w:hAnsi="Marianne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AE3324">
                              <w:rPr>
                                <w:rFonts w:ascii="Marianne" w:hAnsi="Marianne"/>
                                <w:color w:val="0070C0"/>
                                <w:sz w:val="18"/>
                                <w:szCs w:val="18"/>
                              </w:rPr>
                              <w:t>Sites recensés par l’ANSM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AD354" id="_x0000_s1043" type="#_x0000_t109" style="position:absolute;left:0;text-align:left;margin-left:150pt;margin-top:264.75pt;width:190.5pt;height:109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" fillcolor="#00b050" strokecolor="#172c51" strokeweight="1pt">
                <v:fill opacity="25443f"/>
                <v:textbox>
                  <w:txbxContent>
                    <w:p w14:paraId="56ECDC95" w14:textId="77777777" w:rsidR="00510BAC" w:rsidRPr="00AE3324" w:rsidRDefault="00510BAC" w:rsidP="00510BAC">
                      <w:pPr>
                        <w:jc w:val="center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AE33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  <w:u w:val="single"/>
                        </w:rPr>
                        <w:t>Etablissements tissus cellules</w:t>
                      </w:r>
                    </w:p>
                    <w:p w14:paraId="57D733D1" w14:textId="6242C289" w:rsidR="00510BAC" w:rsidRPr="00AE3324" w:rsidRDefault="00510BAC" w:rsidP="00510BAC">
                      <w:pPr>
                        <w:jc w:val="center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>Autorisés par l’ANSM après avis de l’ABM</w:t>
                      </w:r>
                      <w:r w:rsidR="00392EF4"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(Article L1243-2</w:t>
                      </w:r>
                      <w:r w:rsidR="00AE3324"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>)</w:t>
                      </w:r>
                      <w:r w:rsidR="00392EF4" w:rsidRPr="00AE3324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775416D" w14:textId="77777777" w:rsidR="00510BAC" w:rsidRDefault="00510BAC" w:rsidP="00510BAC">
                      <w:pPr>
                        <w:jc w:val="center"/>
                        <w:rPr>
                          <w:color w:val="0D0D0D" w:themeColor="text1" w:themeTint="F2"/>
                          <w:sz w:val="18"/>
                          <w:szCs w:val="18"/>
                        </w:rPr>
                      </w:pPr>
                    </w:p>
                    <w:p w14:paraId="6EDF8FFF" w14:textId="4B6A9597" w:rsidR="00AE3324" w:rsidRPr="00AE3324" w:rsidRDefault="00AE3324" w:rsidP="00AE3324">
                      <w:pPr>
                        <w:jc w:val="center"/>
                        <w:rPr>
                          <w:rFonts w:ascii="Marianne" w:hAnsi="Marianne"/>
                          <w:color w:val="0070C0"/>
                          <w:sz w:val="18"/>
                          <w:szCs w:val="18"/>
                        </w:rPr>
                      </w:pPr>
                      <w:r w:rsidRPr="00AE3324">
                        <w:rPr>
                          <w:rFonts w:ascii="Marianne" w:hAnsi="Marianne"/>
                          <w:color w:val="0070C0"/>
                          <w:sz w:val="18"/>
                          <w:szCs w:val="18"/>
                        </w:rPr>
                        <w:t>Sites recensés par l’ANSM</w:t>
                      </w:r>
                    </w:p>
                  </w:txbxContent>
                </v:textbox>
              </v:shape>
            </w:pict>
          </mc:Fallback>
        </mc:AlternateContent>
      </w:r>
      <w:r w:rsidR="00156C5A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E47F90B" wp14:editId="4F47F8A7">
                <wp:simplePos x="0" y="0"/>
                <wp:positionH relativeFrom="column">
                  <wp:posOffset>4577080</wp:posOffset>
                </wp:positionH>
                <wp:positionV relativeFrom="paragraph">
                  <wp:posOffset>414655</wp:posOffset>
                </wp:positionV>
                <wp:extent cx="76200" cy="6219825"/>
                <wp:effectExtent l="0" t="0" r="19050" b="28575"/>
                <wp:wrapNone/>
                <wp:docPr id="2008983910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62198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59A3AC" id="Connecteur droit 4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4pt,32.65pt" to="366.4pt,5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" strokecolor="#4472c4 [3204]" strokeweight=".5pt">
                <v:stroke dashstyle="dash" joinstyle="miter"/>
              </v:line>
            </w:pict>
          </mc:Fallback>
        </mc:AlternateContent>
      </w:r>
      <w:r w:rsidR="00510BAC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4078ADB0" wp14:editId="222D8A58">
                <wp:simplePos x="0" y="0"/>
                <wp:positionH relativeFrom="column">
                  <wp:posOffset>7034530</wp:posOffset>
                </wp:positionH>
                <wp:positionV relativeFrom="paragraph">
                  <wp:posOffset>414655</wp:posOffset>
                </wp:positionV>
                <wp:extent cx="57150" cy="6200775"/>
                <wp:effectExtent l="0" t="0" r="19050" b="28575"/>
                <wp:wrapNone/>
                <wp:docPr id="986252646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62007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51237B" id="Connecteur droit 3" o:spid="_x0000_s1026" style="position:absolute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3.9pt,32.65pt" to="558.4pt,5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" strokecolor="#4472c4" strokeweight=".5pt">
                <v:stroke dashstyle="dash" joinstyle="miter"/>
              </v:line>
            </w:pict>
          </mc:Fallback>
        </mc:AlternateContent>
      </w:r>
      <w:r w:rsidR="00510BAC" w:rsidRPr="004C4E4E">
        <w:rPr>
          <w:rFonts w:ascii="Marianne" w:hAnsi="Marianne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0" behindDoc="0" locked="0" layoutInCell="1" allowOverlap="1" wp14:anchorId="50F909DD" wp14:editId="16669193">
                <wp:simplePos x="0" y="0"/>
                <wp:positionH relativeFrom="column">
                  <wp:posOffset>1776730</wp:posOffset>
                </wp:positionH>
                <wp:positionV relativeFrom="paragraph">
                  <wp:posOffset>538480</wp:posOffset>
                </wp:positionV>
                <wp:extent cx="38100" cy="6076950"/>
                <wp:effectExtent l="0" t="0" r="19050" b="19050"/>
                <wp:wrapNone/>
                <wp:docPr id="1789448627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60769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5F296F" id="Connecteur droit 3" o:spid="_x0000_s1026" style="position:absolute;z-index:2516715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9pt,42.4pt" to="142.9pt,5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" strokecolor="#4472c4 [3204]" strokeweight=".5pt">
                <v:stroke dashstyle="dash" joinstyle="miter"/>
              </v:line>
            </w:pict>
          </mc:Fallback>
        </mc:AlternateContent>
      </w:r>
      <w:bookmarkStart w:id="6" w:name="_Hlk188006649"/>
      <w:r w:rsidR="002709F4" w:rsidRPr="004C4E4E">
        <w:rPr>
          <w:rFonts w:ascii="Marianne" w:hAnsi="Marianne"/>
          <w:b/>
          <w:bCs/>
          <w:color w:val="000000" w:themeColor="text1"/>
          <w:sz w:val="32"/>
          <w:szCs w:val="32"/>
        </w:rPr>
        <w:t>Encadrements</w:t>
      </w:r>
      <w:r w:rsidR="008A3769" w:rsidRPr="004C4E4E">
        <w:rPr>
          <w:rFonts w:ascii="Marianne" w:hAnsi="Marianne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Marianne" w:hAnsi="Marianne"/>
          <w:b/>
          <w:bCs/>
          <w:color w:val="000000" w:themeColor="text1"/>
          <w:sz w:val="32"/>
          <w:szCs w:val="32"/>
        </w:rPr>
        <w:t xml:space="preserve">actuels des </w:t>
      </w:r>
      <w:r w:rsidR="008A3769" w:rsidRPr="004C4E4E">
        <w:rPr>
          <w:rFonts w:ascii="Marianne" w:hAnsi="Marianne"/>
          <w:b/>
          <w:bCs/>
          <w:color w:val="000000" w:themeColor="text1"/>
          <w:sz w:val="32"/>
          <w:szCs w:val="32"/>
        </w:rPr>
        <w:t>activités</w:t>
      </w:r>
      <w:bookmarkEnd w:id="6"/>
      <w:r>
        <w:rPr>
          <w:rFonts w:ascii="Marianne" w:hAnsi="Marianne"/>
          <w:b/>
          <w:bCs/>
          <w:color w:val="000000" w:themeColor="text1"/>
          <w:sz w:val="32"/>
          <w:szCs w:val="32"/>
        </w:rPr>
        <w:t xml:space="preserve"> par type de SoHOs : Sang, Tissus/cellules, AMP</w:t>
      </w:r>
    </w:p>
    <w:sectPr w:rsidR="00B70F05" w:rsidRPr="00D379BA" w:rsidSect="00C753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F8"/>
    <w:rsid w:val="00024482"/>
    <w:rsid w:val="00065224"/>
    <w:rsid w:val="000F608B"/>
    <w:rsid w:val="0011548F"/>
    <w:rsid w:val="00116352"/>
    <w:rsid w:val="001233E5"/>
    <w:rsid w:val="00156C5A"/>
    <w:rsid w:val="00165095"/>
    <w:rsid w:val="00175CE7"/>
    <w:rsid w:val="00182F2D"/>
    <w:rsid w:val="00184B1C"/>
    <w:rsid w:val="001C2C70"/>
    <w:rsid w:val="001E43C9"/>
    <w:rsid w:val="002148D1"/>
    <w:rsid w:val="002709F4"/>
    <w:rsid w:val="00273EF7"/>
    <w:rsid w:val="0028529B"/>
    <w:rsid w:val="00361528"/>
    <w:rsid w:val="003846DD"/>
    <w:rsid w:val="003913A9"/>
    <w:rsid w:val="00392EF4"/>
    <w:rsid w:val="003A3BB4"/>
    <w:rsid w:val="003C293C"/>
    <w:rsid w:val="00401160"/>
    <w:rsid w:val="00431DD5"/>
    <w:rsid w:val="004915C1"/>
    <w:rsid w:val="004C4E4E"/>
    <w:rsid w:val="004D151E"/>
    <w:rsid w:val="004F7BD1"/>
    <w:rsid w:val="00510BAC"/>
    <w:rsid w:val="00541235"/>
    <w:rsid w:val="005454AB"/>
    <w:rsid w:val="005B15B0"/>
    <w:rsid w:val="00622F5E"/>
    <w:rsid w:val="0067733E"/>
    <w:rsid w:val="00687930"/>
    <w:rsid w:val="006A1060"/>
    <w:rsid w:val="006D27F0"/>
    <w:rsid w:val="006D4387"/>
    <w:rsid w:val="006F3554"/>
    <w:rsid w:val="007167A4"/>
    <w:rsid w:val="00722D61"/>
    <w:rsid w:val="00734986"/>
    <w:rsid w:val="00780E9A"/>
    <w:rsid w:val="00786D8D"/>
    <w:rsid w:val="007B7C50"/>
    <w:rsid w:val="007B7D76"/>
    <w:rsid w:val="00802771"/>
    <w:rsid w:val="008513E1"/>
    <w:rsid w:val="008628E8"/>
    <w:rsid w:val="008A3769"/>
    <w:rsid w:val="00902613"/>
    <w:rsid w:val="00906E86"/>
    <w:rsid w:val="00927897"/>
    <w:rsid w:val="0093644B"/>
    <w:rsid w:val="00936A69"/>
    <w:rsid w:val="00970154"/>
    <w:rsid w:val="0098480F"/>
    <w:rsid w:val="009D048A"/>
    <w:rsid w:val="009D6796"/>
    <w:rsid w:val="00A05C0B"/>
    <w:rsid w:val="00A83152"/>
    <w:rsid w:val="00AD64C5"/>
    <w:rsid w:val="00AE3324"/>
    <w:rsid w:val="00B30F59"/>
    <w:rsid w:val="00B52D57"/>
    <w:rsid w:val="00B70F05"/>
    <w:rsid w:val="00B961FD"/>
    <w:rsid w:val="00BC6672"/>
    <w:rsid w:val="00BD0E85"/>
    <w:rsid w:val="00BF1454"/>
    <w:rsid w:val="00C30B26"/>
    <w:rsid w:val="00C37B77"/>
    <w:rsid w:val="00C7531A"/>
    <w:rsid w:val="00CE116A"/>
    <w:rsid w:val="00D379BA"/>
    <w:rsid w:val="00D9629A"/>
    <w:rsid w:val="00DC4AD9"/>
    <w:rsid w:val="00E0017D"/>
    <w:rsid w:val="00E40366"/>
    <w:rsid w:val="00E71A82"/>
    <w:rsid w:val="00E97079"/>
    <w:rsid w:val="00EF0F3A"/>
    <w:rsid w:val="00F31393"/>
    <w:rsid w:val="00FE37F8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AB02"/>
  <w15:chartTrackingRefBased/>
  <w15:docId w15:val="{13FBC7EE-21CF-41A2-8E5B-8C4C96E2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F0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2F62C9FEE66468AE6ED37C602DC95" ma:contentTypeVersion="10" ma:contentTypeDescription="Crée un document." ma:contentTypeScope="" ma:versionID="88edfb6f293bce798d548688640c4462">
  <xsd:schema xmlns:xsd="http://www.w3.org/2001/XMLSchema" xmlns:xs="http://www.w3.org/2001/XMLSchema" xmlns:p="http://schemas.microsoft.com/office/2006/metadata/properties" xmlns:ns2="496a4be7-76b1-4a69-ac69-a3e185a6e6be" targetNamespace="http://schemas.microsoft.com/office/2006/metadata/properties" ma:root="true" ma:fieldsID="2fe936909a296b2d95021de96f8088cf" ns2:_="">
    <xsd:import namespace="496a4be7-76b1-4a69-ac69-a3e185a6e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a4be7-76b1-4a69-ac69-a3e185a6e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3A49B-CFF5-4175-A2EA-66ACEF6CE6C9}"/>
</file>

<file path=customXml/itemProps2.xml><?xml version="1.0" encoding="utf-8"?>
<ds:datastoreItem xmlns:ds="http://schemas.openxmlformats.org/officeDocument/2006/customXml" ds:itemID="{11BA5CD4-F086-4775-8888-A7A5CDEC9641}"/>
</file>

<file path=customXml/itemProps3.xml><?xml version="1.0" encoding="utf-8"?>
<ds:datastoreItem xmlns:ds="http://schemas.openxmlformats.org/officeDocument/2006/customXml" ds:itemID="{18B9D884-74CE-4804-B7FC-685AF1FAB0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MATKO, Caroline (DGS/PP/PP4)</dc:creator>
  <cp:keywords/>
  <dc:description/>
  <cp:lastModifiedBy>MATKO, Caroline (DGS/PP/PP4)</cp:lastModifiedBy>
  <cp:revision>3</cp:revision>
  <dcterms:created xsi:type="dcterms:W3CDTF">2026-06-04T13:20:00Z</dcterms:created>
  <dcterms:modified xsi:type="dcterms:W3CDTF">2026-06-04T13:24:00Z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2026-06-04T13:20:38Z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a2d80f97-a8d5-45f6-9a63-a99973f0b853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  <property fmtid="{D5CDD505-2E9C-101B-9397-08002B2CF9AE}" pid="10" name="ContentTypeId">
    <vt:lpwstr>0x010100B7B2F62C9FEE66468AE6ED37C602DC95</vt:lpwstr>
  </property>
</Properties>
</file>