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344C" w:rsidRDefault="007F344C" w:rsidP="007F344C">
      <w:pPr>
        <w:spacing w:after="319"/>
        <w:ind w:left="182"/>
        <w:rPr>
          <w:rFonts w:ascii="Arial" w:eastAsia="Arial" w:hAnsi="Arial" w:cs="Arial"/>
          <w:b/>
        </w:rPr>
      </w:pPr>
      <w:r>
        <w:rPr>
          <w:rFonts w:ascii="Arial" w:eastAsia="Arial" w:hAnsi="Arial" w:cs="Arial"/>
          <w:b/>
        </w:rPr>
        <w:t>A</w:t>
      </w:r>
      <w:r>
        <w:rPr>
          <w:rFonts w:ascii="Arial" w:eastAsia="Arial" w:hAnsi="Arial" w:cs="Arial"/>
          <w:b/>
          <w:sz w:val="18"/>
        </w:rPr>
        <w:t xml:space="preserve"> </w:t>
      </w:r>
      <w:r>
        <w:rPr>
          <w:rFonts w:ascii="Arial" w:eastAsia="Arial" w:hAnsi="Arial" w:cs="Arial"/>
          <w:b/>
        </w:rPr>
        <w:t>–</w:t>
      </w:r>
      <w:r>
        <w:rPr>
          <w:rFonts w:ascii="Arial" w:eastAsia="Arial" w:hAnsi="Arial" w:cs="Arial"/>
          <w:b/>
          <w:sz w:val="18"/>
        </w:rPr>
        <w:t xml:space="preserve"> </w:t>
      </w:r>
      <w:r>
        <w:rPr>
          <w:rFonts w:ascii="Arial" w:eastAsia="Arial" w:hAnsi="Arial" w:cs="Arial"/>
          <w:b/>
        </w:rPr>
        <w:t>A</w:t>
      </w:r>
      <w:r>
        <w:rPr>
          <w:rFonts w:ascii="Arial" w:eastAsia="Arial" w:hAnsi="Arial" w:cs="Arial"/>
          <w:b/>
          <w:sz w:val="18"/>
        </w:rPr>
        <w:t xml:space="preserve">CTIONS </w:t>
      </w:r>
      <w:r>
        <w:rPr>
          <w:rFonts w:ascii="Arial" w:eastAsia="Arial" w:hAnsi="Arial" w:cs="Arial"/>
          <w:b/>
        </w:rPr>
        <w:t>P</w:t>
      </w:r>
      <w:r>
        <w:rPr>
          <w:rFonts w:ascii="Arial" w:eastAsia="Arial" w:hAnsi="Arial" w:cs="Arial"/>
          <w:b/>
          <w:sz w:val="18"/>
        </w:rPr>
        <w:t>ENDANT LE VOL</w:t>
      </w:r>
      <w:r>
        <w:rPr>
          <w:rFonts w:ascii="Arial" w:eastAsia="Arial" w:hAnsi="Arial" w:cs="Arial"/>
          <w:b/>
        </w:rPr>
        <w:t xml:space="preserve"> </w:t>
      </w:r>
    </w:p>
    <w:p w:rsidR="00D71E5C" w:rsidRDefault="003F29F0" w:rsidP="005341C6">
      <w:pPr>
        <w:autoSpaceDE w:val="0"/>
        <w:autoSpaceDN w:val="0"/>
        <w:adjustRightInd w:val="0"/>
        <w:spacing w:after="0" w:line="240" w:lineRule="auto"/>
        <w:ind w:left="142"/>
        <w:jc w:val="both"/>
        <w:rPr>
          <w:rFonts w:ascii="Arial" w:eastAsia="Arial" w:hAnsi="Arial" w:cs="Arial"/>
          <w:sz w:val="20"/>
        </w:rPr>
      </w:pPr>
      <w:r w:rsidRPr="006F3B9A">
        <w:rPr>
          <w:rFonts w:ascii="Arial" w:eastAsia="Arial" w:hAnsi="Arial" w:cs="Arial"/>
          <w:sz w:val="20"/>
        </w:rPr>
        <w:t>E</w:t>
      </w:r>
      <w:r w:rsidR="006F3B9A" w:rsidRPr="006F3B9A">
        <w:rPr>
          <w:rFonts w:ascii="Arial" w:eastAsia="Arial" w:hAnsi="Arial" w:cs="Arial"/>
          <w:sz w:val="20"/>
        </w:rPr>
        <w:t>tre</w:t>
      </w:r>
      <w:r w:rsidRPr="006F3B9A">
        <w:rPr>
          <w:rFonts w:ascii="Arial" w:eastAsia="Arial" w:hAnsi="Arial" w:cs="Arial"/>
          <w:sz w:val="20"/>
        </w:rPr>
        <w:t xml:space="preserve"> en capacité de </w:t>
      </w:r>
      <w:r w:rsidR="006F3B9A" w:rsidRPr="006F3B9A">
        <w:rPr>
          <w:rFonts w:ascii="Arial" w:eastAsia="Arial" w:hAnsi="Arial" w:cs="Arial"/>
          <w:b/>
          <w:color w:val="0070C0"/>
          <w:sz w:val="20"/>
        </w:rPr>
        <w:t>DEPISTER</w:t>
      </w:r>
      <w:r w:rsidRPr="006F3B9A">
        <w:rPr>
          <w:rFonts w:ascii="Arial" w:eastAsia="Arial" w:hAnsi="Arial" w:cs="Arial"/>
          <w:sz w:val="20"/>
        </w:rPr>
        <w:t xml:space="preserve"> un cas suspe</w:t>
      </w:r>
      <w:r w:rsidR="001A2496">
        <w:rPr>
          <w:rFonts w:ascii="Arial" w:eastAsia="Arial" w:hAnsi="Arial" w:cs="Arial"/>
          <w:sz w:val="20"/>
        </w:rPr>
        <w:t>ct</w:t>
      </w:r>
      <w:r w:rsidR="007750D0">
        <w:rPr>
          <w:rFonts w:ascii="Arial" w:eastAsia="Arial" w:hAnsi="Arial" w:cs="Arial"/>
          <w:sz w:val="20"/>
        </w:rPr>
        <w:t xml:space="preserve"> </w:t>
      </w:r>
      <w:r w:rsidR="00201CD8">
        <w:rPr>
          <w:rFonts w:ascii="Arial" w:eastAsia="Arial" w:hAnsi="Arial" w:cs="Arial"/>
          <w:sz w:val="20"/>
        </w:rPr>
        <w:t>d’infection au</w:t>
      </w:r>
      <w:r w:rsidR="007750D0">
        <w:rPr>
          <w:rFonts w:ascii="Arial" w:eastAsia="Arial" w:hAnsi="Arial" w:cs="Arial"/>
          <w:sz w:val="20"/>
        </w:rPr>
        <w:t xml:space="preserve"> </w:t>
      </w:r>
      <w:r w:rsidR="005744AF">
        <w:rPr>
          <w:rFonts w:ascii="Arial" w:eastAsia="Arial" w:hAnsi="Arial" w:cs="Arial"/>
          <w:sz w:val="20"/>
        </w:rPr>
        <w:t>COVID-19</w:t>
      </w:r>
      <w:r w:rsidR="001A2496">
        <w:rPr>
          <w:rFonts w:ascii="Arial" w:eastAsia="Arial" w:hAnsi="Arial" w:cs="Arial"/>
          <w:sz w:val="20"/>
        </w:rPr>
        <w:t xml:space="preserve"> : </w:t>
      </w:r>
      <w:r w:rsidR="006F3B9A">
        <w:rPr>
          <w:rFonts w:ascii="Arial" w:eastAsia="Arial" w:hAnsi="Arial" w:cs="Arial"/>
          <w:sz w:val="20"/>
        </w:rPr>
        <w:t xml:space="preserve">Patient suspect = </w:t>
      </w:r>
      <w:r w:rsidRPr="006F3B9A">
        <w:rPr>
          <w:rFonts w:ascii="Arial" w:eastAsia="Arial" w:hAnsi="Arial" w:cs="Arial"/>
          <w:sz w:val="20"/>
        </w:rPr>
        <w:t xml:space="preserve">Tableau clinique </w:t>
      </w:r>
      <w:r w:rsidR="006F3B9A" w:rsidRPr="006F3B9A">
        <w:rPr>
          <w:rFonts w:ascii="Arial" w:eastAsia="Arial" w:hAnsi="Arial" w:cs="Arial"/>
          <w:sz w:val="20"/>
        </w:rPr>
        <w:t>évocateur</w:t>
      </w:r>
      <w:r w:rsidRPr="006F3B9A">
        <w:rPr>
          <w:rFonts w:ascii="Arial" w:eastAsia="Arial" w:hAnsi="Arial" w:cs="Arial"/>
          <w:sz w:val="20"/>
        </w:rPr>
        <w:t xml:space="preserve"> d’une infection respiratoire </w:t>
      </w:r>
      <w:r w:rsidR="001A2496" w:rsidRPr="006F3B9A">
        <w:rPr>
          <w:rFonts w:ascii="Arial" w:eastAsia="Arial" w:hAnsi="Arial" w:cs="Arial"/>
          <w:sz w:val="20"/>
        </w:rPr>
        <w:t>aigüe</w:t>
      </w:r>
      <w:r w:rsidR="001A2496">
        <w:rPr>
          <w:rFonts w:ascii="Arial" w:eastAsia="Arial" w:hAnsi="Arial" w:cs="Arial"/>
          <w:sz w:val="20"/>
        </w:rPr>
        <w:t xml:space="preserve"> (définition de cas sur</w:t>
      </w:r>
      <w:r w:rsidR="007750D0">
        <w:rPr>
          <w:rFonts w:ascii="Arial" w:eastAsia="Arial" w:hAnsi="Arial" w:cs="Arial"/>
          <w:sz w:val="20"/>
        </w:rPr>
        <w:t xml:space="preserve"> le site de </w:t>
      </w:r>
      <w:hyperlink r:id="rId8" w:history="1">
        <w:r w:rsidR="00C87D1F">
          <w:rPr>
            <w:rStyle w:val="Lienhypertexte"/>
            <w:rFonts w:ascii="Arial" w:eastAsia="Arial" w:hAnsi="Arial" w:cs="Arial"/>
            <w:sz w:val="20"/>
          </w:rPr>
          <w:t>S</w:t>
        </w:r>
        <w:r w:rsidR="007750D0" w:rsidRPr="007750D0">
          <w:rPr>
            <w:rStyle w:val="Lienhypertexte"/>
            <w:rFonts w:ascii="Arial" w:eastAsia="Arial" w:hAnsi="Arial" w:cs="Arial"/>
            <w:sz w:val="20"/>
          </w:rPr>
          <w:t xml:space="preserve">ante publique </w:t>
        </w:r>
        <w:r w:rsidR="00C87D1F">
          <w:rPr>
            <w:rStyle w:val="Lienhypertexte"/>
            <w:rFonts w:ascii="Arial" w:eastAsia="Arial" w:hAnsi="Arial" w:cs="Arial"/>
            <w:sz w:val="20"/>
          </w:rPr>
          <w:t>F</w:t>
        </w:r>
        <w:r w:rsidR="007750D0" w:rsidRPr="007750D0">
          <w:rPr>
            <w:rStyle w:val="Lienhypertexte"/>
            <w:rFonts w:ascii="Arial" w:eastAsia="Arial" w:hAnsi="Arial" w:cs="Arial"/>
            <w:sz w:val="20"/>
          </w:rPr>
          <w:t>rance</w:t>
        </w:r>
      </w:hyperlink>
      <w:r w:rsidR="001A2496">
        <w:rPr>
          <w:rFonts w:ascii="Arial" w:eastAsia="Arial" w:hAnsi="Arial" w:cs="Arial"/>
          <w:sz w:val="20"/>
        </w:rPr>
        <w:t>), moins 14 jours après une exposition dans un lieu o</w:t>
      </w:r>
      <w:r w:rsidR="00007213">
        <w:rPr>
          <w:rFonts w:ascii="Arial" w:eastAsia="Arial" w:hAnsi="Arial" w:cs="Arial"/>
          <w:sz w:val="20"/>
        </w:rPr>
        <w:t>ù</w:t>
      </w:r>
      <w:r w:rsidR="001A2496">
        <w:rPr>
          <w:rFonts w:ascii="Arial" w:eastAsia="Arial" w:hAnsi="Arial" w:cs="Arial"/>
          <w:sz w:val="20"/>
        </w:rPr>
        <w:t xml:space="preserve"> </w:t>
      </w:r>
      <w:r w:rsidR="007750D0">
        <w:rPr>
          <w:rFonts w:ascii="Arial" w:eastAsia="Arial" w:hAnsi="Arial" w:cs="Arial"/>
          <w:sz w:val="20"/>
        </w:rPr>
        <w:t>circule</w:t>
      </w:r>
      <w:r w:rsidR="001A2496">
        <w:rPr>
          <w:rFonts w:ascii="Arial" w:eastAsia="Arial" w:hAnsi="Arial" w:cs="Arial"/>
          <w:sz w:val="20"/>
        </w:rPr>
        <w:t xml:space="preserve"> le </w:t>
      </w:r>
      <w:r w:rsidR="005744AF">
        <w:rPr>
          <w:rFonts w:ascii="Arial" w:eastAsia="Arial" w:hAnsi="Arial" w:cs="Arial"/>
          <w:sz w:val="20"/>
        </w:rPr>
        <w:t>COVID-19</w:t>
      </w:r>
      <w:r w:rsidR="001A2496">
        <w:rPr>
          <w:rFonts w:ascii="Arial" w:eastAsia="Arial" w:hAnsi="Arial" w:cs="Arial"/>
          <w:sz w:val="20"/>
        </w:rPr>
        <w:t>.</w:t>
      </w:r>
      <w:r w:rsidRPr="006F3B9A">
        <w:rPr>
          <w:rFonts w:ascii="Arial" w:eastAsia="Arial" w:hAnsi="Arial" w:cs="Arial"/>
          <w:sz w:val="20"/>
        </w:rPr>
        <w:t xml:space="preserve"> </w:t>
      </w:r>
    </w:p>
    <w:p w:rsidR="009C0842" w:rsidRDefault="009C0842" w:rsidP="005341C6">
      <w:pPr>
        <w:autoSpaceDE w:val="0"/>
        <w:autoSpaceDN w:val="0"/>
        <w:adjustRightInd w:val="0"/>
        <w:spacing w:after="0" w:line="240" w:lineRule="auto"/>
        <w:ind w:left="142"/>
        <w:jc w:val="both"/>
        <w:rPr>
          <w:rFonts w:ascii="Arial" w:eastAsia="Arial" w:hAnsi="Arial" w:cs="Arial"/>
          <w:sz w:val="20"/>
        </w:rPr>
      </w:pPr>
    </w:p>
    <w:p w:rsidR="00D71E5C" w:rsidRPr="00D71E5C" w:rsidRDefault="00D71E5C" w:rsidP="00664516">
      <w:pPr>
        <w:pStyle w:val="Paragraphedeliste"/>
        <w:numPr>
          <w:ilvl w:val="0"/>
          <w:numId w:val="37"/>
        </w:numPr>
        <w:spacing w:after="316"/>
        <w:jc w:val="both"/>
        <w:rPr>
          <w:rFonts w:ascii="Arial" w:eastAsia="Arial" w:hAnsi="Arial" w:cs="Arial"/>
          <w:b/>
          <w:color w:val="0070C0"/>
          <w:sz w:val="20"/>
        </w:rPr>
      </w:pPr>
      <w:r w:rsidRPr="00D71E5C">
        <w:rPr>
          <w:rFonts w:ascii="Arial" w:eastAsia="Arial" w:hAnsi="Arial" w:cs="Arial"/>
          <w:b/>
          <w:color w:val="0070C0"/>
          <w:sz w:val="20"/>
        </w:rPr>
        <w:t>PROTEGER</w:t>
      </w:r>
    </w:p>
    <w:p w:rsidR="003F29F0" w:rsidRPr="003F29F0" w:rsidRDefault="003F29F0" w:rsidP="001A3235">
      <w:pPr>
        <w:spacing w:after="316"/>
        <w:ind w:left="196"/>
        <w:jc w:val="both"/>
        <w:rPr>
          <w:rFonts w:ascii="Arial" w:eastAsia="Arial" w:hAnsi="Arial" w:cs="Arial"/>
          <w:color w:val="FF0000"/>
          <w:sz w:val="20"/>
        </w:rPr>
      </w:pPr>
      <w:r w:rsidRPr="003F29F0">
        <w:rPr>
          <w:rFonts w:ascii="Arial" w:eastAsia="Arial" w:hAnsi="Arial" w:cs="Arial"/>
          <w:color w:val="FF0000"/>
          <w:sz w:val="20"/>
        </w:rPr>
        <w:t>REFLEXE : TOUX + FIEVRE = MASQUE</w:t>
      </w:r>
      <w:r w:rsidR="007750D0">
        <w:rPr>
          <w:rFonts w:ascii="Arial" w:eastAsia="Arial" w:hAnsi="Arial" w:cs="Arial"/>
          <w:color w:val="FF0000"/>
          <w:sz w:val="20"/>
        </w:rPr>
        <w:t> </w:t>
      </w:r>
      <w:r w:rsidR="00C87D1F">
        <w:rPr>
          <w:rFonts w:ascii="Arial" w:eastAsia="Arial" w:hAnsi="Arial" w:cs="Arial"/>
          <w:color w:val="FF0000"/>
          <w:sz w:val="20"/>
        </w:rPr>
        <w:t>et</w:t>
      </w:r>
      <w:r w:rsidR="007750D0">
        <w:rPr>
          <w:rFonts w:ascii="Arial" w:eastAsia="Arial" w:hAnsi="Arial" w:cs="Arial"/>
          <w:color w:val="FF0000"/>
          <w:sz w:val="20"/>
        </w:rPr>
        <w:t xml:space="preserve"> mesures barrières à mettre en place dès suspicion</w:t>
      </w:r>
      <w:r w:rsidR="009F0A70">
        <w:rPr>
          <w:rFonts w:ascii="Arial" w:eastAsia="Arial" w:hAnsi="Arial" w:cs="Arial"/>
          <w:color w:val="FF0000"/>
          <w:sz w:val="20"/>
        </w:rPr>
        <w:t xml:space="preserve"> de la maladie</w:t>
      </w:r>
    </w:p>
    <w:p w:rsidR="007F344C" w:rsidRPr="00D71E5C" w:rsidRDefault="00C87D1F" w:rsidP="001A3235">
      <w:pPr>
        <w:spacing w:after="316"/>
        <w:ind w:left="196"/>
        <w:jc w:val="both"/>
        <w:rPr>
          <w:rFonts w:ascii="Arial" w:eastAsia="Arial" w:hAnsi="Arial" w:cs="Arial"/>
          <w:sz w:val="20"/>
        </w:rPr>
      </w:pPr>
      <w:r>
        <w:rPr>
          <w:rFonts w:ascii="Arial" w:eastAsia="Arial" w:hAnsi="Arial" w:cs="Arial"/>
          <w:sz w:val="20"/>
        </w:rPr>
        <w:t>M</w:t>
      </w:r>
      <w:r w:rsidR="000340EB">
        <w:rPr>
          <w:rFonts w:ascii="Arial" w:eastAsia="Arial" w:hAnsi="Arial" w:cs="Arial"/>
          <w:sz w:val="20"/>
        </w:rPr>
        <w:t xml:space="preserve">esures barrières : </w:t>
      </w:r>
    </w:p>
    <w:p w:rsidR="007F344C" w:rsidRDefault="000340EB" w:rsidP="00891605">
      <w:pPr>
        <w:numPr>
          <w:ilvl w:val="0"/>
          <w:numId w:val="41"/>
        </w:numPr>
        <w:spacing w:after="119"/>
        <w:ind w:hanging="360"/>
        <w:jc w:val="both"/>
      </w:pPr>
      <w:r>
        <w:rPr>
          <w:rFonts w:ascii="Arial" w:eastAsia="Arial" w:hAnsi="Arial" w:cs="Arial"/>
          <w:sz w:val="20"/>
        </w:rPr>
        <w:t>Isole</w:t>
      </w:r>
      <w:r w:rsidR="00C87D1F">
        <w:rPr>
          <w:rFonts w:ascii="Arial" w:eastAsia="Arial" w:hAnsi="Arial" w:cs="Arial"/>
          <w:sz w:val="20"/>
        </w:rPr>
        <w:t>ment du</w:t>
      </w:r>
      <w:r w:rsidR="007F344C">
        <w:rPr>
          <w:rFonts w:ascii="Arial" w:eastAsia="Arial" w:hAnsi="Arial" w:cs="Arial"/>
          <w:sz w:val="20"/>
        </w:rPr>
        <w:t xml:space="preserve"> passager malade</w:t>
      </w:r>
      <w:r w:rsidR="00891605">
        <w:rPr>
          <w:rFonts w:ascii="Arial" w:eastAsia="Arial" w:hAnsi="Arial" w:cs="Arial"/>
          <w:sz w:val="20"/>
        </w:rPr>
        <w:t xml:space="preserve"> </w:t>
      </w:r>
      <w:r w:rsidR="007F344C">
        <w:rPr>
          <w:rFonts w:ascii="Arial" w:eastAsia="Arial" w:hAnsi="Arial" w:cs="Arial"/>
          <w:sz w:val="20"/>
        </w:rPr>
        <w:t>à distance (2 mètres) des autres passagers</w:t>
      </w:r>
      <w:r w:rsidR="00872338">
        <w:rPr>
          <w:rFonts w:ascii="Arial" w:eastAsia="Arial" w:hAnsi="Arial" w:cs="Arial"/>
          <w:sz w:val="20"/>
        </w:rPr>
        <w:t xml:space="preserve"> dans la mesure du possible</w:t>
      </w:r>
      <w:r w:rsidR="00011916">
        <w:rPr>
          <w:rFonts w:ascii="Arial" w:eastAsia="Arial" w:hAnsi="Arial" w:cs="Arial"/>
          <w:sz w:val="20"/>
        </w:rPr>
        <w:t> ;</w:t>
      </w:r>
    </w:p>
    <w:p w:rsidR="007F344C" w:rsidRPr="009B1338" w:rsidRDefault="000340EB" w:rsidP="00891605">
      <w:pPr>
        <w:numPr>
          <w:ilvl w:val="0"/>
          <w:numId w:val="41"/>
        </w:numPr>
        <w:spacing w:after="61"/>
        <w:ind w:hanging="336"/>
        <w:jc w:val="both"/>
        <w:rPr>
          <w:rFonts w:ascii="Arial" w:eastAsia="Arial" w:hAnsi="Arial" w:cs="Arial"/>
          <w:sz w:val="20"/>
        </w:rPr>
      </w:pPr>
      <w:r>
        <w:rPr>
          <w:rFonts w:ascii="Arial" w:eastAsia="Arial" w:hAnsi="Arial" w:cs="Arial"/>
          <w:sz w:val="20"/>
        </w:rPr>
        <w:t>Port d’un</w:t>
      </w:r>
      <w:r w:rsidR="007F344C" w:rsidRPr="00380D51">
        <w:rPr>
          <w:rFonts w:ascii="Arial" w:eastAsia="Arial" w:hAnsi="Arial" w:cs="Arial"/>
          <w:sz w:val="20"/>
        </w:rPr>
        <w:t xml:space="preserve"> masque chirurgical </w:t>
      </w:r>
      <w:r>
        <w:rPr>
          <w:rFonts w:ascii="Arial" w:eastAsia="Arial" w:hAnsi="Arial" w:cs="Arial"/>
          <w:sz w:val="20"/>
        </w:rPr>
        <w:t>par le malade (à changer</w:t>
      </w:r>
      <w:r w:rsidR="007F344C" w:rsidRPr="00380D51">
        <w:rPr>
          <w:rFonts w:ascii="Arial" w:eastAsia="Arial" w:hAnsi="Arial" w:cs="Arial"/>
          <w:sz w:val="20"/>
        </w:rPr>
        <w:t xml:space="preserve"> </w:t>
      </w:r>
      <w:r w:rsidR="00380D51" w:rsidRPr="00380D51">
        <w:rPr>
          <w:rFonts w:ascii="Arial" w:eastAsia="Arial" w:hAnsi="Arial" w:cs="Arial"/>
          <w:sz w:val="20"/>
        </w:rPr>
        <w:t>dès qu’il devient humide</w:t>
      </w:r>
      <w:r>
        <w:rPr>
          <w:rFonts w:ascii="Arial" w:eastAsia="Arial" w:hAnsi="Arial" w:cs="Arial"/>
          <w:sz w:val="20"/>
        </w:rPr>
        <w:t>)</w:t>
      </w:r>
      <w:r w:rsidR="00011916">
        <w:rPr>
          <w:rFonts w:ascii="Arial" w:eastAsia="Arial" w:hAnsi="Arial" w:cs="Arial"/>
          <w:sz w:val="20"/>
        </w:rPr>
        <w:t xml:space="preserve"> et hygiène des mains</w:t>
      </w:r>
      <w:r w:rsidR="007F344C" w:rsidRPr="00380D51">
        <w:rPr>
          <w:rFonts w:ascii="Arial" w:eastAsia="Arial" w:hAnsi="Arial" w:cs="Arial"/>
          <w:sz w:val="20"/>
        </w:rPr>
        <w:t xml:space="preserve"> (</w:t>
      </w:r>
      <w:r w:rsidR="00011916">
        <w:rPr>
          <w:rFonts w:ascii="Arial" w:eastAsia="Arial" w:hAnsi="Arial" w:cs="Arial"/>
          <w:sz w:val="20"/>
        </w:rPr>
        <w:t>gel hydro-alcoolique) ;</w:t>
      </w:r>
    </w:p>
    <w:p w:rsidR="007F344C" w:rsidRDefault="00C87D1F" w:rsidP="00891605">
      <w:pPr>
        <w:numPr>
          <w:ilvl w:val="0"/>
          <w:numId w:val="41"/>
        </w:numPr>
        <w:spacing w:after="133"/>
        <w:ind w:hanging="360"/>
        <w:jc w:val="both"/>
      </w:pPr>
      <w:r>
        <w:rPr>
          <w:rFonts w:ascii="Arial" w:eastAsia="Arial" w:hAnsi="Arial" w:cs="Arial"/>
          <w:sz w:val="20"/>
        </w:rPr>
        <w:t>Limitation d</w:t>
      </w:r>
      <w:r w:rsidR="007F344C">
        <w:rPr>
          <w:rFonts w:ascii="Arial" w:eastAsia="Arial" w:hAnsi="Arial" w:cs="Arial"/>
          <w:sz w:val="20"/>
        </w:rPr>
        <w:t xml:space="preserve">es contacts avec le passager malade au minimum nécessaire. </w:t>
      </w:r>
      <w:r w:rsidR="00011916">
        <w:rPr>
          <w:rFonts w:ascii="Arial" w:eastAsia="Arial" w:hAnsi="Arial" w:cs="Arial"/>
          <w:sz w:val="20"/>
        </w:rPr>
        <w:t>U</w:t>
      </w:r>
      <w:r w:rsidR="007F344C">
        <w:rPr>
          <w:rFonts w:ascii="Arial" w:eastAsia="Arial" w:hAnsi="Arial" w:cs="Arial"/>
          <w:sz w:val="20"/>
        </w:rPr>
        <w:t xml:space="preserve">n seul membre du personnel de cabine </w:t>
      </w:r>
      <w:r w:rsidR="00011916">
        <w:rPr>
          <w:rFonts w:ascii="Arial" w:eastAsia="Arial" w:hAnsi="Arial" w:cs="Arial"/>
          <w:sz w:val="20"/>
        </w:rPr>
        <w:t>(</w:t>
      </w:r>
      <w:r w:rsidR="007F344C">
        <w:rPr>
          <w:rFonts w:ascii="Arial" w:eastAsia="Arial" w:hAnsi="Arial" w:cs="Arial"/>
          <w:sz w:val="20"/>
        </w:rPr>
        <w:t>ou deux</w:t>
      </w:r>
      <w:r w:rsidR="00011916">
        <w:rPr>
          <w:rFonts w:ascii="Arial" w:eastAsia="Arial" w:hAnsi="Arial" w:cs="Arial"/>
          <w:sz w:val="20"/>
        </w:rPr>
        <w:t xml:space="preserve"> si nécessaire)</w:t>
      </w:r>
      <w:r w:rsidR="007F344C">
        <w:rPr>
          <w:rFonts w:ascii="Arial" w:eastAsia="Arial" w:hAnsi="Arial" w:cs="Arial"/>
          <w:sz w:val="20"/>
        </w:rPr>
        <w:t xml:space="preserve"> </w:t>
      </w:r>
      <w:r w:rsidR="00011916">
        <w:rPr>
          <w:rFonts w:ascii="Arial" w:eastAsia="Arial" w:hAnsi="Arial" w:cs="Arial"/>
          <w:sz w:val="20"/>
        </w:rPr>
        <w:t xml:space="preserve">ayant déjà été en contact avec le malade </w:t>
      </w:r>
      <w:r w:rsidR="007F344C">
        <w:rPr>
          <w:rFonts w:ascii="Arial" w:eastAsia="Arial" w:hAnsi="Arial" w:cs="Arial"/>
          <w:sz w:val="20"/>
        </w:rPr>
        <w:t>devra s’occuper du malade</w:t>
      </w:r>
      <w:r w:rsidR="00011916">
        <w:rPr>
          <w:rFonts w:ascii="Arial" w:eastAsia="Arial" w:hAnsi="Arial" w:cs="Arial"/>
          <w:sz w:val="20"/>
        </w:rPr>
        <w:t> ;</w:t>
      </w:r>
      <w:r w:rsidR="007F344C">
        <w:rPr>
          <w:rFonts w:ascii="Arial" w:eastAsia="Arial" w:hAnsi="Arial" w:cs="Arial"/>
          <w:sz w:val="20"/>
        </w:rPr>
        <w:t xml:space="preserve"> </w:t>
      </w:r>
    </w:p>
    <w:p w:rsidR="007F344C" w:rsidRDefault="00011916" w:rsidP="00891605">
      <w:pPr>
        <w:numPr>
          <w:ilvl w:val="0"/>
          <w:numId w:val="41"/>
        </w:numPr>
        <w:spacing w:after="122"/>
        <w:ind w:hanging="360"/>
        <w:jc w:val="both"/>
      </w:pPr>
      <w:r>
        <w:rPr>
          <w:rFonts w:ascii="Arial" w:eastAsia="Arial" w:hAnsi="Arial" w:cs="Arial"/>
          <w:sz w:val="20"/>
        </w:rPr>
        <w:t>Port d’un</w:t>
      </w:r>
      <w:r w:rsidR="007F344C">
        <w:rPr>
          <w:rFonts w:ascii="Arial" w:eastAsia="Arial" w:hAnsi="Arial" w:cs="Arial"/>
          <w:sz w:val="20"/>
        </w:rPr>
        <w:t xml:space="preserve"> masque et de gants</w:t>
      </w:r>
      <w:r>
        <w:rPr>
          <w:rFonts w:ascii="Arial" w:eastAsia="Arial" w:hAnsi="Arial" w:cs="Arial"/>
          <w:sz w:val="20"/>
        </w:rPr>
        <w:t xml:space="preserve"> (+</w:t>
      </w:r>
      <w:r w:rsidR="005744AF">
        <w:rPr>
          <w:rFonts w:ascii="Arial" w:eastAsia="Arial" w:hAnsi="Arial" w:cs="Arial"/>
          <w:sz w:val="20"/>
        </w:rPr>
        <w:t xml:space="preserve"> </w:t>
      </w:r>
      <w:r>
        <w:rPr>
          <w:rFonts w:ascii="Arial" w:eastAsia="Arial" w:hAnsi="Arial" w:cs="Arial"/>
          <w:sz w:val="20"/>
        </w:rPr>
        <w:t>blouse à usage unique si disponible)</w:t>
      </w:r>
      <w:r w:rsidR="007F344C">
        <w:rPr>
          <w:rFonts w:ascii="Arial" w:eastAsia="Arial" w:hAnsi="Arial" w:cs="Arial"/>
          <w:sz w:val="20"/>
        </w:rPr>
        <w:t xml:space="preserve"> </w:t>
      </w:r>
      <w:r>
        <w:rPr>
          <w:rFonts w:ascii="Arial" w:eastAsia="Arial" w:hAnsi="Arial" w:cs="Arial"/>
          <w:sz w:val="20"/>
        </w:rPr>
        <w:t>pour les membres d’équipage</w:t>
      </w:r>
      <w:r w:rsidR="007F344C">
        <w:rPr>
          <w:rFonts w:ascii="Arial" w:eastAsia="Arial" w:hAnsi="Arial" w:cs="Arial"/>
          <w:sz w:val="20"/>
        </w:rPr>
        <w:t xml:space="preserve"> en contact avec le passager malade</w:t>
      </w:r>
      <w:r>
        <w:rPr>
          <w:rFonts w:ascii="Arial" w:eastAsia="Arial" w:hAnsi="Arial" w:cs="Arial"/>
          <w:sz w:val="20"/>
        </w:rPr>
        <w:t> ;</w:t>
      </w:r>
    </w:p>
    <w:p w:rsidR="007F344C" w:rsidRDefault="00C87D1F" w:rsidP="00891605">
      <w:pPr>
        <w:numPr>
          <w:ilvl w:val="0"/>
          <w:numId w:val="41"/>
        </w:numPr>
        <w:spacing w:after="120"/>
        <w:ind w:hanging="360"/>
        <w:jc w:val="both"/>
      </w:pPr>
      <w:r>
        <w:rPr>
          <w:rFonts w:ascii="Arial" w:eastAsia="Arial" w:hAnsi="Arial" w:cs="Arial"/>
          <w:sz w:val="20"/>
        </w:rPr>
        <w:t>Lavage des</w:t>
      </w:r>
      <w:r w:rsidR="007F344C">
        <w:rPr>
          <w:rFonts w:ascii="Arial" w:eastAsia="Arial" w:hAnsi="Arial" w:cs="Arial"/>
          <w:sz w:val="20"/>
        </w:rPr>
        <w:t xml:space="preserve"> mains au savon ou au gel hydro-alcoolique</w:t>
      </w:r>
      <w:r w:rsidR="00EB6299">
        <w:rPr>
          <w:rFonts w:ascii="Arial" w:eastAsia="Arial" w:hAnsi="Arial" w:cs="Arial"/>
          <w:sz w:val="20"/>
        </w:rPr>
        <w:t xml:space="preserve"> avant et</w:t>
      </w:r>
      <w:r w:rsidR="007F344C">
        <w:rPr>
          <w:rFonts w:ascii="Arial" w:eastAsia="Arial" w:hAnsi="Arial" w:cs="Arial"/>
          <w:sz w:val="20"/>
        </w:rPr>
        <w:t xml:space="preserve"> après tout contact direct ou indirect avec le passager malade ; </w:t>
      </w:r>
    </w:p>
    <w:p w:rsidR="007F344C" w:rsidRDefault="00011916" w:rsidP="00891605">
      <w:pPr>
        <w:numPr>
          <w:ilvl w:val="0"/>
          <w:numId w:val="41"/>
        </w:numPr>
        <w:spacing w:after="152"/>
        <w:ind w:hanging="360"/>
        <w:jc w:val="both"/>
      </w:pPr>
      <w:r>
        <w:rPr>
          <w:rFonts w:ascii="Arial" w:eastAsia="Arial" w:hAnsi="Arial" w:cs="Arial"/>
          <w:sz w:val="20"/>
        </w:rPr>
        <w:t>Elimin</w:t>
      </w:r>
      <w:r w:rsidR="00C87D1F">
        <w:rPr>
          <w:rFonts w:ascii="Arial" w:eastAsia="Arial" w:hAnsi="Arial" w:cs="Arial"/>
          <w:sz w:val="20"/>
        </w:rPr>
        <w:t>ation d</w:t>
      </w:r>
      <w:r w:rsidR="007F344C">
        <w:rPr>
          <w:rFonts w:ascii="Arial" w:eastAsia="Arial" w:hAnsi="Arial" w:cs="Arial"/>
          <w:sz w:val="20"/>
        </w:rPr>
        <w:t>es déchets du passager, masques et gants</w:t>
      </w:r>
      <w:r w:rsidR="00380D51">
        <w:rPr>
          <w:rFonts w:ascii="Arial" w:eastAsia="Arial" w:hAnsi="Arial" w:cs="Arial"/>
          <w:sz w:val="20"/>
        </w:rPr>
        <w:t xml:space="preserve"> (et blouse si utilisée)</w:t>
      </w:r>
      <w:r w:rsidR="007F344C">
        <w:rPr>
          <w:rFonts w:ascii="Arial" w:eastAsia="Arial" w:hAnsi="Arial" w:cs="Arial"/>
          <w:sz w:val="20"/>
        </w:rPr>
        <w:t xml:space="preserve"> du personnel</w:t>
      </w:r>
      <w:r>
        <w:rPr>
          <w:rFonts w:ascii="Arial" w:eastAsia="Arial" w:hAnsi="Arial" w:cs="Arial"/>
          <w:sz w:val="20"/>
        </w:rPr>
        <w:t> : les</w:t>
      </w:r>
      <w:r w:rsidR="007F344C">
        <w:rPr>
          <w:rFonts w:ascii="Arial" w:eastAsia="Arial" w:hAnsi="Arial" w:cs="Arial"/>
          <w:sz w:val="20"/>
        </w:rPr>
        <w:t xml:space="preserve"> plac</w:t>
      </w:r>
      <w:r>
        <w:rPr>
          <w:rFonts w:ascii="Arial" w:eastAsia="Arial" w:hAnsi="Arial" w:cs="Arial"/>
          <w:sz w:val="20"/>
        </w:rPr>
        <w:t>er</w:t>
      </w:r>
      <w:r w:rsidR="007F344C">
        <w:rPr>
          <w:rFonts w:ascii="Arial" w:eastAsia="Arial" w:hAnsi="Arial" w:cs="Arial"/>
          <w:sz w:val="20"/>
        </w:rPr>
        <w:t xml:space="preserve"> dans un contenant approprié (au minimum un sac plastique scellé) et </w:t>
      </w:r>
      <w:r>
        <w:rPr>
          <w:rFonts w:ascii="Arial" w:eastAsia="Arial" w:hAnsi="Arial" w:cs="Arial"/>
          <w:sz w:val="20"/>
        </w:rPr>
        <w:t xml:space="preserve">les </w:t>
      </w:r>
      <w:r w:rsidR="007F344C">
        <w:rPr>
          <w:rFonts w:ascii="Arial" w:eastAsia="Arial" w:hAnsi="Arial" w:cs="Arial"/>
          <w:sz w:val="20"/>
        </w:rPr>
        <w:t>trait</w:t>
      </w:r>
      <w:r>
        <w:rPr>
          <w:rFonts w:ascii="Arial" w:eastAsia="Arial" w:hAnsi="Arial" w:cs="Arial"/>
          <w:sz w:val="20"/>
        </w:rPr>
        <w:t>er</w:t>
      </w:r>
      <w:r w:rsidR="007F344C">
        <w:rPr>
          <w:rFonts w:ascii="Arial" w:eastAsia="Arial" w:hAnsi="Arial" w:cs="Arial"/>
          <w:sz w:val="20"/>
        </w:rPr>
        <w:t xml:space="preserve"> selon les bonnes pratiques d’élimination des déchets médicaux</w:t>
      </w:r>
      <w:r w:rsidR="00EB6299">
        <w:rPr>
          <w:rFonts w:ascii="Arial" w:eastAsia="Arial" w:hAnsi="Arial" w:cs="Arial"/>
          <w:sz w:val="20"/>
        </w:rPr>
        <w:t xml:space="preserve"> (DASRI)</w:t>
      </w:r>
      <w:r w:rsidR="00007213">
        <w:rPr>
          <w:rFonts w:ascii="Arial" w:eastAsia="Arial" w:hAnsi="Arial" w:cs="Arial"/>
          <w:sz w:val="20"/>
        </w:rPr>
        <w:t>.</w:t>
      </w:r>
      <w:r w:rsidR="007F344C">
        <w:rPr>
          <w:rFonts w:ascii="Arial" w:eastAsia="Arial" w:hAnsi="Arial" w:cs="Arial"/>
          <w:sz w:val="20"/>
        </w:rPr>
        <w:t xml:space="preserve"> </w:t>
      </w:r>
    </w:p>
    <w:p w:rsidR="00D71E5C" w:rsidRPr="00011916" w:rsidRDefault="000340EB" w:rsidP="00664516">
      <w:pPr>
        <w:pStyle w:val="Corpsdetexte"/>
        <w:ind w:left="142" w:right="-57"/>
        <w:jc w:val="both"/>
        <w:rPr>
          <w:rFonts w:ascii="Arial" w:hAnsi="Arial" w:cs="Arial"/>
          <w:color w:val="FF0000"/>
          <w:sz w:val="20"/>
          <w:szCs w:val="20"/>
        </w:rPr>
      </w:pPr>
      <w:r w:rsidRPr="00011916">
        <w:rPr>
          <w:rFonts w:ascii="Arial" w:hAnsi="Arial" w:cs="Arial"/>
          <w:b/>
          <w:color w:val="FF0000"/>
          <w:sz w:val="20"/>
          <w:szCs w:val="20"/>
        </w:rPr>
        <w:t>Prendre en charge le</w:t>
      </w:r>
      <w:r w:rsidR="00412FB4" w:rsidRPr="00011916">
        <w:rPr>
          <w:rFonts w:ascii="Arial" w:hAnsi="Arial" w:cs="Arial"/>
          <w:b/>
          <w:color w:val="FF0000"/>
          <w:sz w:val="20"/>
          <w:szCs w:val="20"/>
        </w:rPr>
        <w:t xml:space="preserve"> malade </w:t>
      </w:r>
      <w:r w:rsidRPr="00011916">
        <w:rPr>
          <w:rFonts w:ascii="Arial" w:hAnsi="Arial" w:cs="Arial"/>
          <w:b/>
          <w:color w:val="FF0000"/>
          <w:sz w:val="20"/>
          <w:szCs w:val="20"/>
        </w:rPr>
        <w:t xml:space="preserve">s’il </w:t>
      </w:r>
      <w:r w:rsidR="00412FB4" w:rsidRPr="00011916">
        <w:rPr>
          <w:rFonts w:ascii="Arial" w:hAnsi="Arial" w:cs="Arial"/>
          <w:b/>
          <w:color w:val="FF0000"/>
          <w:sz w:val="20"/>
          <w:szCs w:val="20"/>
        </w:rPr>
        <w:t>présente des signes de gravité</w:t>
      </w:r>
      <w:r w:rsidR="00412FB4" w:rsidRPr="00011916">
        <w:rPr>
          <w:rFonts w:ascii="Arial" w:hAnsi="Arial" w:cs="Arial"/>
          <w:color w:val="FF0000"/>
          <w:sz w:val="20"/>
          <w:szCs w:val="20"/>
        </w:rPr>
        <w:t>.</w:t>
      </w:r>
    </w:p>
    <w:p w:rsidR="00D71E5C" w:rsidRPr="00D71E5C" w:rsidRDefault="00D71E5C" w:rsidP="008860BE">
      <w:pPr>
        <w:pStyle w:val="Corpsdetexte"/>
        <w:ind w:right="-57"/>
        <w:jc w:val="both"/>
        <w:rPr>
          <w:rFonts w:ascii="Arial" w:hAnsi="Arial" w:cs="Arial"/>
          <w:color w:val="0070C0"/>
          <w:sz w:val="20"/>
          <w:szCs w:val="20"/>
        </w:rPr>
      </w:pPr>
    </w:p>
    <w:p w:rsidR="00D71E5C" w:rsidRPr="00D71E5C" w:rsidRDefault="00D71E5C" w:rsidP="00664516">
      <w:pPr>
        <w:pStyle w:val="Corpsdetexte"/>
        <w:numPr>
          <w:ilvl w:val="0"/>
          <w:numId w:val="38"/>
        </w:numPr>
        <w:ind w:right="-57"/>
        <w:jc w:val="both"/>
        <w:rPr>
          <w:rFonts w:ascii="Arial" w:hAnsi="Arial" w:cs="Arial"/>
          <w:b/>
          <w:color w:val="0070C0"/>
          <w:sz w:val="20"/>
          <w:szCs w:val="20"/>
        </w:rPr>
      </w:pPr>
      <w:r w:rsidRPr="00D71E5C">
        <w:rPr>
          <w:rFonts w:ascii="Arial" w:hAnsi="Arial" w:cs="Arial"/>
          <w:b/>
          <w:color w:val="0070C0"/>
          <w:sz w:val="20"/>
          <w:szCs w:val="20"/>
        </w:rPr>
        <w:t>A</w:t>
      </w:r>
      <w:r w:rsidR="003F29F0">
        <w:rPr>
          <w:rFonts w:ascii="Arial" w:hAnsi="Arial" w:cs="Arial"/>
          <w:b/>
          <w:color w:val="0070C0"/>
          <w:sz w:val="20"/>
          <w:szCs w:val="20"/>
        </w:rPr>
        <w:t>LERTER</w:t>
      </w:r>
    </w:p>
    <w:p w:rsidR="007F344C" w:rsidRDefault="007F344C" w:rsidP="005341C6">
      <w:pPr>
        <w:spacing w:after="357" w:line="303" w:lineRule="auto"/>
        <w:ind w:left="182" w:right="-2" w:firstLine="10"/>
        <w:jc w:val="both"/>
        <w:rPr>
          <w:rFonts w:ascii="Arial" w:eastAsia="Arial" w:hAnsi="Arial" w:cs="Arial"/>
          <w:sz w:val="20"/>
        </w:rPr>
      </w:pPr>
      <w:r>
        <w:rPr>
          <w:rFonts w:ascii="Arial" w:eastAsia="Arial" w:hAnsi="Arial" w:cs="Arial"/>
          <w:sz w:val="20"/>
        </w:rPr>
        <w:t xml:space="preserve">Le commandant de bord alerte le plus rapidement possible l’aéroport de destination selon les canaux usuels afin que le passager malade soit pris en charge à son arrivée. L’alerte est alors transmise sans délai au SAMU. </w:t>
      </w:r>
    </w:p>
    <w:p w:rsidR="007F344C" w:rsidRDefault="007F344C" w:rsidP="005341C6">
      <w:pPr>
        <w:spacing w:after="122" w:line="289" w:lineRule="auto"/>
        <w:ind w:left="182" w:right="-2" w:firstLine="10"/>
        <w:jc w:val="both"/>
      </w:pPr>
      <w:r>
        <w:rPr>
          <w:rFonts w:ascii="Arial" w:eastAsia="Arial" w:hAnsi="Arial" w:cs="Arial"/>
          <w:sz w:val="20"/>
        </w:rPr>
        <w:t>Le SAMU est mis en contact</w:t>
      </w:r>
      <w:r w:rsidR="00DC39E6">
        <w:rPr>
          <w:rFonts w:ascii="Arial" w:eastAsia="Arial" w:hAnsi="Arial" w:cs="Arial"/>
          <w:sz w:val="20"/>
        </w:rPr>
        <w:t>, si possible,</w:t>
      </w:r>
      <w:r>
        <w:rPr>
          <w:rFonts w:ascii="Arial" w:eastAsia="Arial" w:hAnsi="Arial" w:cs="Arial"/>
          <w:sz w:val="20"/>
        </w:rPr>
        <w:t xml:space="preserve"> avec le commandant de bord. Cet échange permet au médecin du </w:t>
      </w:r>
      <w:r w:rsidRPr="005B70CD">
        <w:rPr>
          <w:rFonts w:ascii="Arial" w:eastAsia="Arial" w:hAnsi="Arial" w:cs="Arial"/>
          <w:b/>
          <w:sz w:val="20"/>
        </w:rPr>
        <w:t>SAMU de faire une première évaluation du cas</w:t>
      </w:r>
      <w:r w:rsidR="009B1338">
        <w:rPr>
          <w:rFonts w:ascii="Arial" w:eastAsia="Arial" w:hAnsi="Arial" w:cs="Arial"/>
          <w:b/>
          <w:sz w:val="20"/>
        </w:rPr>
        <w:t xml:space="preserve"> et </w:t>
      </w:r>
      <w:r w:rsidR="00412FB4">
        <w:rPr>
          <w:rFonts w:ascii="Arial" w:eastAsia="Arial" w:hAnsi="Arial" w:cs="Arial"/>
          <w:b/>
          <w:sz w:val="20"/>
        </w:rPr>
        <w:t xml:space="preserve">prodiguer </w:t>
      </w:r>
      <w:r w:rsidR="00D71E5C">
        <w:rPr>
          <w:rFonts w:ascii="Arial" w:eastAsia="Arial" w:hAnsi="Arial" w:cs="Arial"/>
          <w:b/>
          <w:sz w:val="20"/>
        </w:rPr>
        <w:t>des conseils de prise en charge médicale si nécessaire</w:t>
      </w:r>
      <w:r w:rsidR="009B1338">
        <w:rPr>
          <w:rFonts w:ascii="Arial" w:eastAsia="Arial" w:hAnsi="Arial" w:cs="Arial"/>
          <w:b/>
          <w:sz w:val="20"/>
        </w:rPr>
        <w:t>.</w:t>
      </w:r>
    </w:p>
    <w:p w:rsidR="007F344C" w:rsidRDefault="007F344C" w:rsidP="005341C6">
      <w:pPr>
        <w:spacing w:after="267" w:line="284" w:lineRule="auto"/>
        <w:ind w:left="182" w:right="-2" w:firstLine="14"/>
        <w:jc w:val="both"/>
      </w:pPr>
      <w:r>
        <w:rPr>
          <w:rFonts w:ascii="Arial" w:eastAsia="Arial" w:hAnsi="Arial" w:cs="Arial"/>
          <w:sz w:val="20"/>
        </w:rPr>
        <w:t>Le stationnement de l’aéronef et sa sécur</w:t>
      </w:r>
      <w:r w:rsidR="00011916">
        <w:rPr>
          <w:rFonts w:ascii="Arial" w:eastAsia="Arial" w:hAnsi="Arial" w:cs="Arial"/>
          <w:sz w:val="20"/>
        </w:rPr>
        <w:t>isation</w:t>
      </w:r>
      <w:r>
        <w:rPr>
          <w:rFonts w:ascii="Arial" w:eastAsia="Arial" w:hAnsi="Arial" w:cs="Arial"/>
          <w:sz w:val="20"/>
        </w:rPr>
        <w:t xml:space="preserve"> sont mis en </w:t>
      </w:r>
      <w:r w:rsidR="0079491E">
        <w:rPr>
          <w:rFonts w:ascii="Arial" w:eastAsia="Arial" w:hAnsi="Arial" w:cs="Arial"/>
          <w:sz w:val="20"/>
        </w:rPr>
        <w:t>œuvre</w:t>
      </w:r>
      <w:r>
        <w:rPr>
          <w:rFonts w:ascii="Arial" w:eastAsia="Arial" w:hAnsi="Arial" w:cs="Arial"/>
          <w:sz w:val="20"/>
        </w:rPr>
        <w:t xml:space="preserve"> par les services compétents (</w:t>
      </w:r>
      <w:r w:rsidR="00872338">
        <w:rPr>
          <w:rFonts w:ascii="Arial" w:eastAsia="Arial" w:hAnsi="Arial" w:cs="Arial"/>
          <w:sz w:val="20"/>
        </w:rPr>
        <w:t>aéroport</w:t>
      </w:r>
      <w:r>
        <w:rPr>
          <w:rFonts w:ascii="Arial" w:eastAsia="Arial" w:hAnsi="Arial" w:cs="Arial"/>
          <w:sz w:val="20"/>
        </w:rPr>
        <w:t xml:space="preserve">, GTA…) selon les procédures de l’aéroport. Le SAMU se rapproche de la GTA pour garantir l’accès rapide aux pistes et à l’appareil. </w:t>
      </w:r>
      <w:r>
        <w:tab/>
      </w:r>
    </w:p>
    <w:p w:rsidR="006F3B9A" w:rsidRDefault="006F3B9A" w:rsidP="006F3B9A">
      <w:pPr>
        <w:pStyle w:val="Paragraphedeliste"/>
        <w:numPr>
          <w:ilvl w:val="0"/>
          <w:numId w:val="38"/>
        </w:numPr>
        <w:spacing w:after="139"/>
        <w:jc w:val="both"/>
      </w:pPr>
      <w:r w:rsidRPr="006F3B9A">
        <w:rPr>
          <w:rFonts w:ascii="Arial" w:hAnsi="Arial" w:cs="Arial"/>
          <w:b/>
          <w:color w:val="0070C0"/>
          <w:sz w:val="20"/>
          <w:szCs w:val="20"/>
        </w:rPr>
        <w:t>ASSURER LA TRACABILITE DE TOUS LES PASSAGERS</w:t>
      </w:r>
      <w:r w:rsidRPr="006F3B9A">
        <w:rPr>
          <w:rFonts w:ascii="Arial" w:eastAsia="Arial" w:hAnsi="Arial" w:cs="Arial"/>
          <w:b/>
          <w:sz w:val="18"/>
        </w:rPr>
        <w:t xml:space="preserve"> </w:t>
      </w:r>
    </w:p>
    <w:p w:rsidR="006F3B9A" w:rsidRDefault="006F3B9A" w:rsidP="006F3B9A">
      <w:pPr>
        <w:numPr>
          <w:ilvl w:val="0"/>
          <w:numId w:val="42"/>
        </w:numPr>
        <w:spacing w:after="241"/>
        <w:ind w:left="851" w:hanging="425"/>
        <w:jc w:val="both"/>
      </w:pPr>
      <w:r>
        <w:rPr>
          <w:rFonts w:ascii="Arial" w:eastAsia="Arial" w:hAnsi="Arial" w:cs="Arial"/>
          <w:color w:val="00000A"/>
          <w:sz w:val="20"/>
        </w:rPr>
        <w:t>Le</w:t>
      </w:r>
      <w:r w:rsidR="00C7097F">
        <w:rPr>
          <w:rFonts w:ascii="Arial" w:eastAsia="Arial" w:hAnsi="Arial" w:cs="Arial"/>
          <w:color w:val="00000A"/>
          <w:sz w:val="20"/>
        </w:rPr>
        <w:t>s</w:t>
      </w:r>
      <w:r>
        <w:rPr>
          <w:rFonts w:ascii="Arial" w:eastAsia="Arial" w:hAnsi="Arial" w:cs="Arial"/>
          <w:color w:val="00000A"/>
          <w:sz w:val="20"/>
        </w:rPr>
        <w:t xml:space="preserve"> PNC </w:t>
      </w:r>
      <w:r w:rsidR="00C7097F">
        <w:rPr>
          <w:rFonts w:ascii="Arial" w:eastAsia="Arial" w:hAnsi="Arial" w:cs="Arial"/>
          <w:color w:val="00000A"/>
          <w:sz w:val="20"/>
        </w:rPr>
        <w:t>informent</w:t>
      </w:r>
      <w:r w:rsidR="0079491E">
        <w:rPr>
          <w:rFonts w:ascii="Arial" w:eastAsia="Arial" w:hAnsi="Arial" w:cs="Arial"/>
          <w:color w:val="00000A"/>
          <w:sz w:val="20"/>
        </w:rPr>
        <w:t xml:space="preserve"> les passagers et </w:t>
      </w:r>
      <w:r>
        <w:rPr>
          <w:rFonts w:ascii="Arial" w:eastAsia="Arial" w:hAnsi="Arial" w:cs="Arial"/>
          <w:color w:val="00000A"/>
          <w:sz w:val="20"/>
        </w:rPr>
        <w:t>organisent l</w:t>
      </w:r>
      <w:r w:rsidR="0079491E">
        <w:rPr>
          <w:rFonts w:ascii="Arial" w:eastAsia="Arial" w:hAnsi="Arial" w:cs="Arial"/>
          <w:color w:val="00000A"/>
          <w:sz w:val="20"/>
        </w:rPr>
        <w:t>eur traçabilité. Il</w:t>
      </w:r>
      <w:r w:rsidR="00C7097F">
        <w:rPr>
          <w:rFonts w:ascii="Arial" w:eastAsia="Arial" w:hAnsi="Arial" w:cs="Arial"/>
          <w:color w:val="00000A"/>
          <w:sz w:val="20"/>
        </w:rPr>
        <w:t>s</w:t>
      </w:r>
      <w:r w:rsidR="0079491E">
        <w:rPr>
          <w:rFonts w:ascii="Arial" w:eastAsia="Arial" w:hAnsi="Arial" w:cs="Arial"/>
          <w:color w:val="00000A"/>
          <w:sz w:val="20"/>
        </w:rPr>
        <w:t xml:space="preserve"> </w:t>
      </w:r>
      <w:r>
        <w:rPr>
          <w:rFonts w:ascii="Arial" w:eastAsia="Arial" w:hAnsi="Arial" w:cs="Arial"/>
          <w:color w:val="00000A"/>
          <w:sz w:val="20"/>
        </w:rPr>
        <w:t>distribue</w:t>
      </w:r>
      <w:r w:rsidR="00C7097F">
        <w:rPr>
          <w:rFonts w:ascii="Arial" w:eastAsia="Arial" w:hAnsi="Arial" w:cs="Arial"/>
          <w:color w:val="00000A"/>
          <w:sz w:val="20"/>
        </w:rPr>
        <w:t>nt</w:t>
      </w:r>
      <w:r>
        <w:rPr>
          <w:rFonts w:ascii="Arial" w:eastAsia="Arial" w:hAnsi="Arial" w:cs="Arial"/>
          <w:color w:val="00000A"/>
          <w:sz w:val="20"/>
        </w:rPr>
        <w:t xml:space="preserve"> à cet effet des fiches de traçabilité. Le</w:t>
      </w:r>
      <w:r w:rsidR="00C7097F">
        <w:rPr>
          <w:rFonts w:ascii="Arial" w:eastAsia="Arial" w:hAnsi="Arial" w:cs="Arial"/>
          <w:color w:val="00000A"/>
          <w:sz w:val="20"/>
        </w:rPr>
        <w:t>s</w:t>
      </w:r>
      <w:r>
        <w:rPr>
          <w:rFonts w:ascii="Arial" w:eastAsia="Arial" w:hAnsi="Arial" w:cs="Arial"/>
          <w:color w:val="00000A"/>
          <w:sz w:val="20"/>
        </w:rPr>
        <w:t xml:space="preserve"> PNC s’assure</w:t>
      </w:r>
      <w:r w:rsidR="00C7097F">
        <w:rPr>
          <w:rFonts w:ascii="Arial" w:eastAsia="Arial" w:hAnsi="Arial" w:cs="Arial"/>
          <w:color w:val="00000A"/>
          <w:sz w:val="20"/>
        </w:rPr>
        <w:t>nt</w:t>
      </w:r>
      <w:r>
        <w:rPr>
          <w:rFonts w:ascii="Arial" w:eastAsia="Arial" w:hAnsi="Arial" w:cs="Arial"/>
          <w:color w:val="00000A"/>
          <w:sz w:val="20"/>
        </w:rPr>
        <w:t xml:space="preserve"> que tous les passagers remplissent correctement leur fiche de traçabilité </w:t>
      </w:r>
      <w:bookmarkStart w:id="0" w:name="_GoBack"/>
      <w:bookmarkEnd w:id="0"/>
      <w:r>
        <w:rPr>
          <w:rFonts w:ascii="Arial" w:eastAsia="Arial" w:hAnsi="Arial" w:cs="Arial"/>
          <w:color w:val="00000A"/>
          <w:sz w:val="20"/>
        </w:rPr>
        <w:t xml:space="preserve">avec notamment, leurs coordonnées et le numéro du siège </w:t>
      </w:r>
      <w:r>
        <w:rPr>
          <w:rFonts w:ascii="Arial" w:eastAsia="Arial" w:hAnsi="Arial" w:cs="Arial"/>
          <w:b/>
          <w:color w:val="00000A"/>
          <w:sz w:val="20"/>
        </w:rPr>
        <w:t>occupé effectivement pendant le vol</w:t>
      </w:r>
      <w:r>
        <w:rPr>
          <w:rFonts w:ascii="Arial" w:eastAsia="Arial" w:hAnsi="Arial" w:cs="Arial"/>
          <w:color w:val="00000A"/>
          <w:sz w:val="20"/>
        </w:rPr>
        <w:t xml:space="preserve">. Les PNC précisent également le numéro du ou des sièges occupés par le passager malade ; </w:t>
      </w:r>
    </w:p>
    <w:p w:rsidR="006F3B9A" w:rsidRDefault="006F3B9A" w:rsidP="006F3B9A">
      <w:pPr>
        <w:numPr>
          <w:ilvl w:val="0"/>
          <w:numId w:val="42"/>
        </w:numPr>
        <w:spacing w:after="218"/>
        <w:ind w:left="851" w:hanging="425"/>
        <w:jc w:val="both"/>
      </w:pPr>
      <w:r>
        <w:rPr>
          <w:rFonts w:ascii="Arial" w:eastAsia="Arial" w:hAnsi="Arial" w:cs="Arial"/>
          <w:color w:val="00000A"/>
          <w:sz w:val="20"/>
        </w:rPr>
        <w:lastRenderedPageBreak/>
        <w:t xml:space="preserve">Le préfet organise le recueil des fiches de traçabilité. Il peut demander, pour ce faire, le concours du gestionnaire de l’aérodrome et du transporteur aérien ; </w:t>
      </w:r>
    </w:p>
    <w:p w:rsidR="006F3B9A" w:rsidRDefault="006F3B9A" w:rsidP="006F3B9A">
      <w:pPr>
        <w:numPr>
          <w:ilvl w:val="0"/>
          <w:numId w:val="42"/>
        </w:numPr>
        <w:spacing w:after="261"/>
        <w:ind w:left="851" w:hanging="425"/>
        <w:jc w:val="both"/>
      </w:pPr>
      <w:r>
        <w:rPr>
          <w:rFonts w:ascii="Arial" w:eastAsia="Arial" w:hAnsi="Arial" w:cs="Arial"/>
          <w:color w:val="00000A"/>
          <w:sz w:val="20"/>
        </w:rPr>
        <w:t>Les fiches de traçabilité s</w:t>
      </w:r>
      <w:r w:rsidR="0079491E">
        <w:rPr>
          <w:rFonts w:ascii="Arial" w:eastAsia="Arial" w:hAnsi="Arial" w:cs="Arial"/>
          <w:color w:val="00000A"/>
          <w:sz w:val="20"/>
        </w:rPr>
        <w:t>eron</w:t>
      </w:r>
      <w:r>
        <w:rPr>
          <w:rFonts w:ascii="Arial" w:eastAsia="Arial" w:hAnsi="Arial" w:cs="Arial"/>
          <w:color w:val="00000A"/>
          <w:sz w:val="20"/>
        </w:rPr>
        <w:t xml:space="preserve">t archivées par le gestionnaire de l'aérodrome concerné dans des conditions de sécurité et de confidentialité adaptées à leur contenu ;  </w:t>
      </w:r>
    </w:p>
    <w:p w:rsidR="006F3B9A" w:rsidRDefault="006F3B9A" w:rsidP="006F3B9A">
      <w:pPr>
        <w:numPr>
          <w:ilvl w:val="0"/>
          <w:numId w:val="42"/>
        </w:numPr>
        <w:spacing w:after="242"/>
        <w:ind w:left="851" w:hanging="425"/>
        <w:jc w:val="both"/>
      </w:pPr>
      <w:r>
        <w:rPr>
          <w:rFonts w:ascii="Arial" w:eastAsia="Arial" w:hAnsi="Arial" w:cs="Arial"/>
          <w:color w:val="00000A"/>
          <w:sz w:val="20"/>
        </w:rPr>
        <w:t>Les fiches de traçabilité s</w:t>
      </w:r>
      <w:r w:rsidR="0079491E">
        <w:rPr>
          <w:rFonts w:ascii="Arial" w:eastAsia="Arial" w:hAnsi="Arial" w:cs="Arial"/>
          <w:color w:val="00000A"/>
          <w:sz w:val="20"/>
        </w:rPr>
        <w:t>eron</w:t>
      </w:r>
      <w:r>
        <w:rPr>
          <w:rFonts w:ascii="Arial" w:eastAsia="Arial" w:hAnsi="Arial" w:cs="Arial"/>
          <w:color w:val="00000A"/>
          <w:sz w:val="20"/>
        </w:rPr>
        <w:t xml:space="preserve">t remises à l’ARS si elle en fait la demande ; </w:t>
      </w:r>
    </w:p>
    <w:p w:rsidR="006F3B9A" w:rsidRDefault="006F3B9A" w:rsidP="006F3B9A">
      <w:pPr>
        <w:numPr>
          <w:ilvl w:val="0"/>
          <w:numId w:val="42"/>
        </w:numPr>
        <w:spacing w:after="554"/>
        <w:ind w:left="851" w:hanging="425"/>
        <w:jc w:val="both"/>
      </w:pPr>
      <w:r>
        <w:rPr>
          <w:rFonts w:ascii="Arial" w:eastAsia="Arial" w:hAnsi="Arial" w:cs="Arial"/>
          <w:color w:val="00000A"/>
          <w:sz w:val="20"/>
        </w:rPr>
        <w:t>Les fiches s</w:t>
      </w:r>
      <w:r w:rsidR="0079491E">
        <w:rPr>
          <w:rFonts w:ascii="Arial" w:eastAsia="Arial" w:hAnsi="Arial" w:cs="Arial"/>
          <w:color w:val="00000A"/>
          <w:sz w:val="20"/>
        </w:rPr>
        <w:t>eron</w:t>
      </w:r>
      <w:r>
        <w:rPr>
          <w:rFonts w:ascii="Arial" w:eastAsia="Arial" w:hAnsi="Arial" w:cs="Arial"/>
          <w:color w:val="00000A"/>
          <w:sz w:val="20"/>
        </w:rPr>
        <w:t>t conservées au maximum 4 semaines, à l’issue de ce délai, elles s</w:t>
      </w:r>
      <w:r w:rsidR="0079491E">
        <w:rPr>
          <w:rFonts w:ascii="Arial" w:eastAsia="Arial" w:hAnsi="Arial" w:cs="Arial"/>
          <w:color w:val="00000A"/>
          <w:sz w:val="20"/>
        </w:rPr>
        <w:t>eron</w:t>
      </w:r>
      <w:r>
        <w:rPr>
          <w:rFonts w:ascii="Arial" w:eastAsia="Arial" w:hAnsi="Arial" w:cs="Arial"/>
          <w:color w:val="00000A"/>
          <w:sz w:val="20"/>
        </w:rPr>
        <w:t xml:space="preserve">t détruites de façon à rendre impossible toute reconstitution des informations. </w:t>
      </w:r>
    </w:p>
    <w:p w:rsidR="007F344C" w:rsidRDefault="007F344C" w:rsidP="007F344C">
      <w:pPr>
        <w:spacing w:after="139"/>
        <w:ind w:left="182"/>
        <w:jc w:val="both"/>
      </w:pPr>
      <w:r>
        <w:rPr>
          <w:rFonts w:ascii="Arial" w:eastAsia="Arial" w:hAnsi="Arial" w:cs="Arial"/>
          <w:b/>
        </w:rPr>
        <w:t>B</w:t>
      </w:r>
      <w:r>
        <w:rPr>
          <w:rFonts w:ascii="Arial" w:eastAsia="Arial" w:hAnsi="Arial" w:cs="Arial"/>
          <w:b/>
          <w:sz w:val="18"/>
        </w:rPr>
        <w:t xml:space="preserve"> </w:t>
      </w:r>
      <w:r>
        <w:rPr>
          <w:rFonts w:ascii="Arial" w:eastAsia="Arial" w:hAnsi="Arial" w:cs="Arial"/>
          <w:b/>
        </w:rPr>
        <w:t>–</w:t>
      </w:r>
      <w:r>
        <w:rPr>
          <w:rFonts w:ascii="Arial" w:eastAsia="Arial" w:hAnsi="Arial" w:cs="Arial"/>
          <w:b/>
          <w:sz w:val="18"/>
        </w:rPr>
        <w:t xml:space="preserve"> </w:t>
      </w:r>
      <w:r>
        <w:rPr>
          <w:rFonts w:ascii="Arial" w:eastAsia="Arial" w:hAnsi="Arial" w:cs="Arial"/>
          <w:b/>
        </w:rPr>
        <w:t>A</w:t>
      </w:r>
      <w:r>
        <w:rPr>
          <w:rFonts w:ascii="Arial" w:eastAsia="Arial" w:hAnsi="Arial" w:cs="Arial"/>
          <w:b/>
          <w:sz w:val="18"/>
        </w:rPr>
        <w:t>CTIONS LORSQUE L</w:t>
      </w:r>
      <w:r>
        <w:rPr>
          <w:rFonts w:ascii="Arial" w:eastAsia="Arial" w:hAnsi="Arial" w:cs="Arial"/>
          <w:b/>
        </w:rPr>
        <w:t>’</w:t>
      </w:r>
      <w:r>
        <w:rPr>
          <w:rFonts w:ascii="Arial" w:eastAsia="Arial" w:hAnsi="Arial" w:cs="Arial"/>
          <w:b/>
          <w:sz w:val="18"/>
        </w:rPr>
        <w:t>AERONEF EST POSE</w:t>
      </w:r>
    </w:p>
    <w:p w:rsidR="00664516" w:rsidRPr="00664516" w:rsidRDefault="00664516" w:rsidP="00664516">
      <w:pPr>
        <w:pStyle w:val="Corpsdetexte"/>
        <w:numPr>
          <w:ilvl w:val="0"/>
          <w:numId w:val="39"/>
        </w:numPr>
        <w:ind w:right="-57"/>
        <w:jc w:val="both"/>
        <w:rPr>
          <w:rFonts w:ascii="Arial" w:hAnsi="Arial" w:cs="Arial"/>
          <w:b/>
          <w:color w:val="0070C0"/>
          <w:sz w:val="20"/>
          <w:szCs w:val="20"/>
        </w:rPr>
      </w:pPr>
      <w:r w:rsidRPr="00664516">
        <w:rPr>
          <w:rFonts w:ascii="Arial" w:hAnsi="Arial" w:cs="Arial"/>
          <w:b/>
          <w:color w:val="0070C0"/>
          <w:sz w:val="20"/>
          <w:szCs w:val="20"/>
        </w:rPr>
        <w:t>P</w:t>
      </w:r>
      <w:r w:rsidR="006F3B9A">
        <w:rPr>
          <w:rFonts w:ascii="Arial" w:hAnsi="Arial" w:cs="Arial"/>
          <w:b/>
          <w:color w:val="0070C0"/>
          <w:sz w:val="20"/>
          <w:szCs w:val="20"/>
        </w:rPr>
        <w:t>RENDRE</w:t>
      </w:r>
      <w:r w:rsidRPr="00664516">
        <w:rPr>
          <w:rFonts w:ascii="Arial" w:hAnsi="Arial" w:cs="Arial"/>
          <w:b/>
          <w:color w:val="0070C0"/>
          <w:sz w:val="20"/>
          <w:szCs w:val="20"/>
        </w:rPr>
        <w:t xml:space="preserve"> EN CHARGE </w:t>
      </w:r>
      <w:r w:rsidR="006F3B9A">
        <w:rPr>
          <w:rFonts w:ascii="Arial" w:hAnsi="Arial" w:cs="Arial"/>
          <w:b/>
          <w:color w:val="0070C0"/>
          <w:sz w:val="20"/>
          <w:szCs w:val="20"/>
        </w:rPr>
        <w:t>DU CAS SUSPECT</w:t>
      </w:r>
    </w:p>
    <w:p w:rsidR="00CF577A" w:rsidRDefault="007F344C" w:rsidP="007F344C">
      <w:pPr>
        <w:spacing w:after="115" w:line="282" w:lineRule="auto"/>
        <w:ind w:left="182" w:firstLine="14"/>
        <w:jc w:val="both"/>
        <w:rPr>
          <w:rFonts w:ascii="Arial" w:eastAsia="Arial" w:hAnsi="Arial" w:cs="Arial"/>
          <w:b/>
          <w:sz w:val="20"/>
        </w:rPr>
      </w:pPr>
      <w:r w:rsidRPr="00CF577A">
        <w:rPr>
          <w:rFonts w:ascii="Arial" w:eastAsia="Arial" w:hAnsi="Arial" w:cs="Arial"/>
          <w:b/>
          <w:sz w:val="20"/>
        </w:rPr>
        <w:t>Si le malade est valide</w:t>
      </w:r>
      <w:r w:rsidR="00CF577A">
        <w:rPr>
          <w:rFonts w:ascii="Arial" w:eastAsia="Arial" w:hAnsi="Arial" w:cs="Arial"/>
          <w:b/>
          <w:sz w:val="20"/>
        </w:rPr>
        <w:t> :</w:t>
      </w:r>
    </w:p>
    <w:p w:rsidR="007F344C" w:rsidRDefault="00CF577A" w:rsidP="00891605">
      <w:pPr>
        <w:pStyle w:val="Paragraphedeliste"/>
        <w:numPr>
          <w:ilvl w:val="0"/>
          <w:numId w:val="33"/>
        </w:numPr>
        <w:spacing w:after="0"/>
        <w:jc w:val="both"/>
      </w:pPr>
      <w:r w:rsidRPr="00CF577A">
        <w:rPr>
          <w:rFonts w:ascii="Arial" w:eastAsia="Arial" w:hAnsi="Arial" w:cs="Arial"/>
          <w:sz w:val="20"/>
        </w:rPr>
        <w:t>Le</w:t>
      </w:r>
      <w:r w:rsidR="007F344C" w:rsidRPr="00CF577A">
        <w:rPr>
          <w:rFonts w:ascii="Arial" w:eastAsia="Arial" w:hAnsi="Arial" w:cs="Arial"/>
          <w:sz w:val="20"/>
        </w:rPr>
        <w:t xml:space="preserve"> PNC le fait sortir en premier de l’aéronef</w:t>
      </w:r>
      <w:r w:rsidR="008E12CE" w:rsidRPr="00CF577A">
        <w:rPr>
          <w:rFonts w:ascii="Arial" w:eastAsia="Arial" w:hAnsi="Arial" w:cs="Arial"/>
          <w:sz w:val="20"/>
        </w:rPr>
        <w:t xml:space="preserve"> </w:t>
      </w:r>
      <w:r w:rsidR="008E12CE" w:rsidRPr="00CF577A">
        <w:rPr>
          <w:rFonts w:ascii="Arial" w:eastAsia="Arial" w:hAnsi="Arial" w:cs="Arial"/>
          <w:b/>
          <w:sz w:val="20"/>
        </w:rPr>
        <w:t>en limitant le contact avec les autres passagers</w:t>
      </w:r>
      <w:r w:rsidR="007F344C" w:rsidRPr="00CF577A">
        <w:rPr>
          <w:rFonts w:ascii="Arial" w:eastAsia="Arial" w:hAnsi="Arial" w:cs="Arial"/>
          <w:sz w:val="20"/>
        </w:rPr>
        <w:t xml:space="preserve"> pour un</w:t>
      </w:r>
      <w:r w:rsidR="00417EEC">
        <w:rPr>
          <w:rFonts w:ascii="Arial" w:eastAsia="Arial" w:hAnsi="Arial" w:cs="Arial"/>
          <w:sz w:val="20"/>
        </w:rPr>
        <w:t>e prise en charge sur le tarmac.</w:t>
      </w:r>
    </w:p>
    <w:p w:rsidR="007F344C" w:rsidRDefault="007F344C" w:rsidP="00891605">
      <w:pPr>
        <w:pStyle w:val="Paragraphedeliste"/>
        <w:numPr>
          <w:ilvl w:val="0"/>
          <w:numId w:val="33"/>
        </w:numPr>
        <w:spacing w:after="110"/>
        <w:jc w:val="both"/>
      </w:pPr>
      <w:r w:rsidRPr="00CF577A">
        <w:rPr>
          <w:rFonts w:ascii="Arial" w:eastAsia="Arial" w:hAnsi="Arial" w:cs="Arial"/>
          <w:sz w:val="20"/>
        </w:rPr>
        <w:t>Le malade est pris en charge par le SAMU de manière sécurisée (</w:t>
      </w:r>
      <w:r w:rsidR="008E12CE" w:rsidRPr="00CF577A">
        <w:rPr>
          <w:rFonts w:ascii="Arial" w:eastAsia="Arial" w:hAnsi="Arial" w:cs="Arial"/>
          <w:sz w:val="20"/>
        </w:rPr>
        <w:t xml:space="preserve">SHA, masque de type FFP2, </w:t>
      </w:r>
      <w:proofErr w:type="spellStart"/>
      <w:r w:rsidR="008E12CE" w:rsidRPr="00CF577A">
        <w:rPr>
          <w:rFonts w:ascii="Arial" w:eastAsia="Arial" w:hAnsi="Arial" w:cs="Arial"/>
          <w:sz w:val="20"/>
        </w:rPr>
        <w:t>surblouse</w:t>
      </w:r>
      <w:proofErr w:type="spellEnd"/>
      <w:r w:rsidR="008E12CE" w:rsidRPr="00CF577A">
        <w:rPr>
          <w:rFonts w:ascii="Arial" w:eastAsia="Arial" w:hAnsi="Arial" w:cs="Arial"/>
          <w:sz w:val="20"/>
        </w:rPr>
        <w:t xml:space="preserve"> à usage unique, gants non stériles à usage unique, lunettes de protection</w:t>
      </w:r>
      <w:r w:rsidRPr="00CF577A">
        <w:rPr>
          <w:rFonts w:ascii="Arial" w:eastAsia="Arial" w:hAnsi="Arial" w:cs="Arial"/>
          <w:sz w:val="20"/>
        </w:rPr>
        <w:t xml:space="preserve">) et selon les procédures adaptées. </w:t>
      </w:r>
    </w:p>
    <w:p w:rsidR="00664516" w:rsidRDefault="00664516" w:rsidP="00891605">
      <w:pPr>
        <w:spacing w:after="106"/>
        <w:ind w:left="182" w:firstLine="14"/>
        <w:jc w:val="both"/>
        <w:rPr>
          <w:rFonts w:ascii="Arial" w:eastAsia="Arial" w:hAnsi="Arial" w:cs="Arial"/>
          <w:sz w:val="20"/>
        </w:rPr>
      </w:pPr>
      <w:r w:rsidRPr="00664516">
        <w:rPr>
          <w:rFonts w:ascii="Arial" w:eastAsia="Arial" w:hAnsi="Arial" w:cs="Arial"/>
          <w:b/>
          <w:sz w:val="20"/>
        </w:rPr>
        <w:t>Si le malade n’est pas valide</w:t>
      </w:r>
      <w:r w:rsidR="00011916">
        <w:rPr>
          <w:rFonts w:ascii="Arial" w:eastAsia="Arial" w:hAnsi="Arial" w:cs="Arial"/>
          <w:sz w:val="20"/>
        </w:rPr>
        <w:t> :</w:t>
      </w:r>
    </w:p>
    <w:p w:rsidR="00664516" w:rsidRPr="00664516" w:rsidRDefault="00C87D1F" w:rsidP="00891605">
      <w:pPr>
        <w:pStyle w:val="Paragraphedeliste"/>
        <w:numPr>
          <w:ilvl w:val="0"/>
          <w:numId w:val="34"/>
        </w:numPr>
        <w:spacing w:after="106"/>
        <w:jc w:val="both"/>
      </w:pPr>
      <w:r>
        <w:rPr>
          <w:rFonts w:ascii="Arial" w:eastAsia="Arial" w:hAnsi="Arial" w:cs="Arial"/>
          <w:sz w:val="20"/>
        </w:rPr>
        <w:t>L</w:t>
      </w:r>
      <w:r w:rsidR="007F344C" w:rsidRPr="00664516">
        <w:rPr>
          <w:rFonts w:ascii="Arial" w:eastAsia="Arial" w:hAnsi="Arial" w:cs="Arial"/>
          <w:sz w:val="20"/>
        </w:rPr>
        <w:t xml:space="preserve">es passagers sortent de l’avion </w:t>
      </w:r>
      <w:r w:rsidR="006D1BE7" w:rsidRPr="00664516">
        <w:rPr>
          <w:rFonts w:ascii="Arial" w:eastAsia="Arial" w:hAnsi="Arial" w:cs="Arial"/>
          <w:sz w:val="20"/>
        </w:rPr>
        <w:t>en évitant tout contact avec le malade</w:t>
      </w:r>
      <w:r w:rsidR="007F344C" w:rsidRPr="00664516">
        <w:rPr>
          <w:rFonts w:ascii="Arial" w:eastAsia="Arial" w:hAnsi="Arial" w:cs="Arial"/>
          <w:sz w:val="20"/>
        </w:rPr>
        <w:t xml:space="preserve">. </w:t>
      </w:r>
    </w:p>
    <w:p w:rsidR="007F344C" w:rsidRDefault="009B1338" w:rsidP="00891605">
      <w:pPr>
        <w:pStyle w:val="Paragraphedeliste"/>
        <w:numPr>
          <w:ilvl w:val="0"/>
          <w:numId w:val="34"/>
        </w:numPr>
        <w:spacing w:after="106"/>
        <w:jc w:val="both"/>
      </w:pPr>
      <w:r w:rsidRPr="00664516">
        <w:rPr>
          <w:rFonts w:ascii="Arial" w:eastAsia="Arial" w:hAnsi="Arial" w:cs="Arial"/>
          <w:sz w:val="20"/>
        </w:rPr>
        <w:t>Si le malade est à proximité d’une porte, il est sorti en premier afin d’éviter le contact avec les passagers.</w:t>
      </w:r>
    </w:p>
    <w:p w:rsidR="007F344C" w:rsidRPr="00664516" w:rsidRDefault="007F344C" w:rsidP="00891605">
      <w:pPr>
        <w:pStyle w:val="Paragraphedeliste"/>
        <w:numPr>
          <w:ilvl w:val="0"/>
          <w:numId w:val="34"/>
        </w:numPr>
        <w:spacing w:after="395"/>
        <w:jc w:val="both"/>
      </w:pPr>
      <w:r w:rsidRPr="00664516">
        <w:rPr>
          <w:rFonts w:ascii="Arial" w:eastAsia="Arial" w:hAnsi="Arial" w:cs="Arial"/>
          <w:sz w:val="20"/>
        </w:rPr>
        <w:t>Le SAMU monte à bord et prend en charge le passager de manière sécurisée (</w:t>
      </w:r>
      <w:r w:rsidR="006D1BE7" w:rsidRPr="00664516">
        <w:rPr>
          <w:rFonts w:ascii="Arial" w:eastAsia="Arial" w:hAnsi="Arial" w:cs="Arial"/>
          <w:sz w:val="20"/>
        </w:rPr>
        <w:t xml:space="preserve">SHA, masque de type FFP2, </w:t>
      </w:r>
      <w:proofErr w:type="spellStart"/>
      <w:r w:rsidR="006D1BE7" w:rsidRPr="00664516">
        <w:rPr>
          <w:rFonts w:ascii="Arial" w:eastAsia="Arial" w:hAnsi="Arial" w:cs="Arial"/>
          <w:sz w:val="20"/>
        </w:rPr>
        <w:t>surblouse</w:t>
      </w:r>
      <w:proofErr w:type="spellEnd"/>
      <w:r w:rsidR="006D1BE7" w:rsidRPr="00664516">
        <w:rPr>
          <w:rFonts w:ascii="Arial" w:eastAsia="Arial" w:hAnsi="Arial" w:cs="Arial"/>
          <w:sz w:val="20"/>
        </w:rPr>
        <w:t xml:space="preserve"> à usage unique, gants non stériles à usage unique, lunettes de protection.</w:t>
      </w:r>
      <w:r w:rsidRPr="00664516">
        <w:rPr>
          <w:rFonts w:ascii="Arial" w:eastAsia="Arial" w:hAnsi="Arial" w:cs="Arial"/>
          <w:sz w:val="20"/>
        </w:rPr>
        <w:t>) et selon des procédures adaptées</w:t>
      </w:r>
      <w:r w:rsidR="00201CD8">
        <w:rPr>
          <w:rFonts w:ascii="Arial" w:eastAsia="Arial" w:hAnsi="Arial" w:cs="Arial"/>
          <w:sz w:val="20"/>
        </w:rPr>
        <w:t>.</w:t>
      </w:r>
    </w:p>
    <w:p w:rsidR="00664516" w:rsidRDefault="00664516" w:rsidP="00664516">
      <w:pPr>
        <w:pStyle w:val="Corpsdetexte"/>
        <w:numPr>
          <w:ilvl w:val="0"/>
          <w:numId w:val="40"/>
        </w:numPr>
        <w:ind w:right="-57"/>
        <w:jc w:val="both"/>
        <w:rPr>
          <w:rFonts w:ascii="Arial" w:hAnsi="Arial" w:cs="Arial"/>
          <w:b/>
          <w:color w:val="0070C0"/>
          <w:sz w:val="20"/>
          <w:szCs w:val="20"/>
        </w:rPr>
      </w:pPr>
      <w:r w:rsidRPr="00664516">
        <w:rPr>
          <w:rFonts w:ascii="Arial" w:hAnsi="Arial" w:cs="Arial"/>
          <w:b/>
          <w:color w:val="0070C0"/>
          <w:sz w:val="20"/>
          <w:szCs w:val="20"/>
        </w:rPr>
        <w:t>CLASSE</w:t>
      </w:r>
      <w:r w:rsidR="006F3B9A">
        <w:rPr>
          <w:rFonts w:ascii="Arial" w:hAnsi="Arial" w:cs="Arial"/>
          <w:b/>
          <w:color w:val="0070C0"/>
          <w:sz w:val="20"/>
          <w:szCs w:val="20"/>
        </w:rPr>
        <w:t>R LE</w:t>
      </w:r>
      <w:r w:rsidRPr="00664516">
        <w:rPr>
          <w:rFonts w:ascii="Arial" w:hAnsi="Arial" w:cs="Arial"/>
          <w:b/>
          <w:color w:val="0070C0"/>
          <w:sz w:val="20"/>
          <w:szCs w:val="20"/>
        </w:rPr>
        <w:t xml:space="preserve"> CAS</w:t>
      </w:r>
      <w:r w:rsidR="006F3B9A">
        <w:rPr>
          <w:rFonts w:ascii="Arial" w:hAnsi="Arial" w:cs="Arial"/>
          <w:b/>
          <w:color w:val="0070C0"/>
          <w:sz w:val="20"/>
          <w:szCs w:val="20"/>
        </w:rPr>
        <w:t xml:space="preserve"> (de suspect à possible ou de suspect </w:t>
      </w:r>
      <w:proofErr w:type="spellStart"/>
      <w:r w:rsidR="006F3B9A">
        <w:rPr>
          <w:rFonts w:ascii="Arial" w:hAnsi="Arial" w:cs="Arial"/>
          <w:b/>
          <w:color w:val="0070C0"/>
          <w:sz w:val="20"/>
          <w:szCs w:val="20"/>
        </w:rPr>
        <w:t>à</w:t>
      </w:r>
      <w:proofErr w:type="spellEnd"/>
      <w:r w:rsidR="006F3B9A">
        <w:rPr>
          <w:rFonts w:ascii="Arial" w:hAnsi="Arial" w:cs="Arial"/>
          <w:b/>
          <w:color w:val="0070C0"/>
          <w:sz w:val="20"/>
          <w:szCs w:val="20"/>
        </w:rPr>
        <w:t xml:space="preserve"> exclu)</w:t>
      </w:r>
    </w:p>
    <w:p w:rsidR="00664516" w:rsidRDefault="007F344C" w:rsidP="00664516">
      <w:pPr>
        <w:spacing w:after="0" w:line="291" w:lineRule="auto"/>
        <w:ind w:left="142"/>
        <w:jc w:val="both"/>
        <w:rPr>
          <w:rFonts w:ascii="Arial" w:eastAsia="Arial" w:hAnsi="Arial" w:cs="Arial"/>
          <w:sz w:val="20"/>
        </w:rPr>
      </w:pPr>
      <w:r>
        <w:rPr>
          <w:rFonts w:ascii="Arial" w:eastAsia="Arial" w:hAnsi="Arial" w:cs="Arial"/>
          <w:sz w:val="20"/>
        </w:rPr>
        <w:t xml:space="preserve">Le SAMU, en lien </w:t>
      </w:r>
      <w:r w:rsidR="0091738A">
        <w:rPr>
          <w:rFonts w:ascii="Arial" w:eastAsia="Arial" w:hAnsi="Arial" w:cs="Arial"/>
          <w:sz w:val="20"/>
        </w:rPr>
        <w:t xml:space="preserve">avec </w:t>
      </w:r>
      <w:r w:rsidR="00EB07D7">
        <w:rPr>
          <w:rFonts w:ascii="Arial" w:eastAsia="Arial" w:hAnsi="Arial" w:cs="Arial"/>
          <w:sz w:val="20"/>
        </w:rPr>
        <w:t>un infectiologue</w:t>
      </w:r>
      <w:r>
        <w:rPr>
          <w:rFonts w:ascii="Arial" w:eastAsia="Arial" w:hAnsi="Arial" w:cs="Arial"/>
          <w:sz w:val="20"/>
        </w:rPr>
        <w:t xml:space="preserve">, procède au classement </w:t>
      </w:r>
      <w:r w:rsidR="006F3B9A">
        <w:rPr>
          <w:rFonts w:ascii="Arial" w:eastAsia="Arial" w:hAnsi="Arial" w:cs="Arial"/>
          <w:sz w:val="20"/>
        </w:rPr>
        <w:t>du cas</w:t>
      </w:r>
      <w:r w:rsidR="00201CD8">
        <w:rPr>
          <w:rFonts w:ascii="Arial" w:eastAsia="Arial" w:hAnsi="Arial" w:cs="Arial"/>
          <w:sz w:val="20"/>
        </w:rPr>
        <w:t>.</w:t>
      </w:r>
    </w:p>
    <w:p w:rsidR="00664516" w:rsidRDefault="00664516" w:rsidP="00664516">
      <w:pPr>
        <w:spacing w:after="0" w:line="291" w:lineRule="auto"/>
        <w:ind w:left="142"/>
        <w:jc w:val="both"/>
        <w:rPr>
          <w:rFonts w:ascii="Arial" w:eastAsia="Arial" w:hAnsi="Arial" w:cs="Arial"/>
          <w:sz w:val="20"/>
        </w:rPr>
      </w:pPr>
    </w:p>
    <w:p w:rsidR="007F344C" w:rsidRDefault="007F344C" w:rsidP="00664516">
      <w:pPr>
        <w:spacing w:after="0" w:line="291" w:lineRule="auto"/>
        <w:ind w:left="142"/>
        <w:jc w:val="both"/>
      </w:pPr>
      <w:r>
        <w:rPr>
          <w:rFonts w:ascii="Arial" w:eastAsia="Arial" w:hAnsi="Arial" w:cs="Arial"/>
          <w:sz w:val="20"/>
        </w:rPr>
        <w:t xml:space="preserve">Lors de la déclaration d’un « cas possible » d’une </w:t>
      </w:r>
      <w:r w:rsidR="006D1BE7">
        <w:rPr>
          <w:rFonts w:ascii="Arial" w:eastAsia="Arial" w:hAnsi="Arial" w:cs="Arial"/>
          <w:sz w:val="20"/>
        </w:rPr>
        <w:t xml:space="preserve">infection </w:t>
      </w:r>
      <w:r w:rsidR="00201CD8">
        <w:rPr>
          <w:rFonts w:ascii="Arial" w:eastAsia="Arial" w:hAnsi="Arial" w:cs="Arial"/>
          <w:sz w:val="20"/>
        </w:rPr>
        <w:t>au</w:t>
      </w:r>
      <w:r w:rsidR="006D1BE7">
        <w:rPr>
          <w:rFonts w:ascii="Arial" w:eastAsia="Arial" w:hAnsi="Arial" w:cs="Arial"/>
          <w:sz w:val="20"/>
        </w:rPr>
        <w:t xml:space="preserve"> coronavirus</w:t>
      </w:r>
      <w:r>
        <w:rPr>
          <w:rFonts w:ascii="Arial" w:eastAsia="Arial" w:hAnsi="Arial" w:cs="Arial"/>
          <w:sz w:val="20"/>
        </w:rPr>
        <w:t xml:space="preserve">, le SAMU, à l’aide de transport sanitaire adapté, l’évacue </w:t>
      </w:r>
      <w:r>
        <w:rPr>
          <w:rFonts w:ascii="Arial" w:eastAsia="Arial" w:hAnsi="Arial" w:cs="Arial"/>
          <w:sz w:val="20"/>
          <w:u w:val="single" w:color="000000"/>
        </w:rPr>
        <w:t xml:space="preserve">directement de l’avion vers l’établissement de santé désigné par le SAMU, en lien </w:t>
      </w:r>
      <w:r w:rsidRPr="0093375B">
        <w:rPr>
          <w:rFonts w:ascii="Arial" w:eastAsia="Arial" w:hAnsi="Arial" w:cs="Arial"/>
          <w:sz w:val="20"/>
          <w:u w:val="single"/>
        </w:rPr>
        <w:t>avec l’ARS</w:t>
      </w:r>
      <w:r>
        <w:rPr>
          <w:rFonts w:ascii="Arial" w:eastAsia="Arial" w:hAnsi="Arial" w:cs="Arial"/>
          <w:sz w:val="20"/>
          <w:u w:val="single" w:color="000000"/>
        </w:rPr>
        <w:t>.</w:t>
      </w:r>
      <w:r>
        <w:rPr>
          <w:rFonts w:ascii="Arial" w:eastAsia="Arial" w:hAnsi="Arial" w:cs="Arial"/>
          <w:sz w:val="20"/>
        </w:rPr>
        <w:t xml:space="preserve"> Tout autre transfert sera évité afin de limiter le plus possible les contacts avec des personnes non malades. </w:t>
      </w:r>
    </w:p>
    <w:p w:rsidR="00664516" w:rsidRDefault="006F3B9A" w:rsidP="002C008A">
      <w:pPr>
        <w:pStyle w:val="Corpsdetexte"/>
        <w:numPr>
          <w:ilvl w:val="0"/>
          <w:numId w:val="40"/>
        </w:numPr>
        <w:spacing w:before="240"/>
        <w:ind w:right="-57"/>
        <w:jc w:val="both"/>
        <w:rPr>
          <w:rFonts w:ascii="Arial" w:hAnsi="Arial" w:cs="Arial"/>
          <w:b/>
          <w:color w:val="0070C0"/>
          <w:sz w:val="20"/>
          <w:szCs w:val="20"/>
        </w:rPr>
      </w:pPr>
      <w:r>
        <w:rPr>
          <w:rFonts w:ascii="Arial" w:hAnsi="Arial" w:cs="Arial"/>
          <w:b/>
          <w:color w:val="0070C0"/>
          <w:sz w:val="20"/>
          <w:szCs w:val="20"/>
        </w:rPr>
        <w:t>INFORMER</w:t>
      </w:r>
      <w:r w:rsidR="00664516">
        <w:rPr>
          <w:rFonts w:ascii="Arial" w:hAnsi="Arial" w:cs="Arial"/>
          <w:b/>
          <w:color w:val="0070C0"/>
          <w:sz w:val="20"/>
          <w:szCs w:val="20"/>
        </w:rPr>
        <w:t xml:space="preserve"> LES CONTACTS</w:t>
      </w:r>
      <w:r>
        <w:rPr>
          <w:rFonts w:ascii="Arial" w:hAnsi="Arial" w:cs="Arial"/>
          <w:b/>
          <w:color w:val="0070C0"/>
          <w:sz w:val="20"/>
          <w:szCs w:val="20"/>
        </w:rPr>
        <w:t xml:space="preserve"> DE LA CONDUITE A TENIR</w:t>
      </w:r>
    </w:p>
    <w:p w:rsidR="001C1B25" w:rsidRPr="00891605" w:rsidRDefault="00664516" w:rsidP="009F0A70">
      <w:pPr>
        <w:pStyle w:val="Paragraphedeliste"/>
        <w:spacing w:after="120"/>
        <w:ind w:left="142"/>
        <w:jc w:val="both"/>
        <w:rPr>
          <w:rFonts w:ascii="Arial" w:hAnsi="Arial" w:cs="Arial"/>
          <w:sz w:val="20"/>
          <w:szCs w:val="20"/>
        </w:rPr>
      </w:pPr>
      <w:r w:rsidRPr="00891605">
        <w:rPr>
          <w:rFonts w:ascii="Arial" w:eastAsia="Arial" w:hAnsi="Arial" w:cs="Arial"/>
          <w:sz w:val="20"/>
          <w:szCs w:val="20"/>
        </w:rPr>
        <w:t>Lor</w:t>
      </w:r>
      <w:r w:rsidR="007F344C" w:rsidRPr="00891605">
        <w:rPr>
          <w:rFonts w:ascii="Arial" w:eastAsia="Arial" w:hAnsi="Arial" w:cs="Arial"/>
          <w:sz w:val="20"/>
          <w:szCs w:val="20"/>
        </w:rPr>
        <w:t xml:space="preserve">s de la déclaration d’un « cas possible », les passagers </w:t>
      </w:r>
      <w:r w:rsidR="001C1B25" w:rsidRPr="00891605">
        <w:rPr>
          <w:rFonts w:ascii="Arial" w:eastAsia="Arial" w:hAnsi="Arial" w:cs="Arial"/>
          <w:sz w:val="20"/>
          <w:szCs w:val="20"/>
        </w:rPr>
        <w:t xml:space="preserve">directement au contact </w:t>
      </w:r>
      <w:r w:rsidR="006D1BE7" w:rsidRPr="00891605">
        <w:rPr>
          <w:rFonts w:ascii="Arial" w:eastAsia="Arial" w:hAnsi="Arial" w:cs="Arial"/>
          <w:sz w:val="20"/>
          <w:szCs w:val="20"/>
        </w:rPr>
        <w:t xml:space="preserve">(passagers assis deux places à côté, deux places devant et deux places derrières) </w:t>
      </w:r>
      <w:r w:rsidR="007F344C" w:rsidRPr="00891605">
        <w:rPr>
          <w:rFonts w:ascii="Arial" w:eastAsia="Arial" w:hAnsi="Arial" w:cs="Arial"/>
          <w:sz w:val="20"/>
          <w:szCs w:val="20"/>
        </w:rPr>
        <w:t xml:space="preserve">sont informés </w:t>
      </w:r>
      <w:r w:rsidR="00872338">
        <w:rPr>
          <w:rFonts w:ascii="Arial" w:eastAsia="Arial" w:hAnsi="Arial" w:cs="Arial"/>
          <w:sz w:val="20"/>
          <w:szCs w:val="20"/>
        </w:rPr>
        <w:t xml:space="preserve">que l’ARS prendra contact avec eux. Ils seront ensuite isolés </w:t>
      </w:r>
      <w:r w:rsidR="001C1B25" w:rsidRPr="00891605">
        <w:rPr>
          <w:rFonts w:ascii="Arial" w:hAnsi="Arial" w:cs="Arial"/>
          <w:sz w:val="20"/>
          <w:szCs w:val="20"/>
        </w:rPr>
        <w:t xml:space="preserve">à domicile </w:t>
      </w:r>
      <w:r w:rsidR="00872338">
        <w:rPr>
          <w:rFonts w:ascii="Arial" w:hAnsi="Arial" w:cs="Arial"/>
          <w:sz w:val="20"/>
          <w:szCs w:val="20"/>
        </w:rPr>
        <w:t xml:space="preserve">pendant </w:t>
      </w:r>
      <w:r w:rsidR="001C1B25" w:rsidRPr="00891605">
        <w:rPr>
          <w:rFonts w:ascii="Arial" w:hAnsi="Arial" w:cs="Arial"/>
          <w:sz w:val="20"/>
          <w:szCs w:val="20"/>
        </w:rPr>
        <w:t>une durée de 14 jours</w:t>
      </w:r>
      <w:r w:rsidR="00805F6C">
        <w:rPr>
          <w:rFonts w:ascii="Arial" w:hAnsi="Arial" w:cs="Arial"/>
          <w:sz w:val="20"/>
          <w:szCs w:val="20"/>
        </w:rPr>
        <w:t xml:space="preserve"> </w:t>
      </w:r>
      <w:r w:rsidR="00805F6C" w:rsidRPr="00805F6C">
        <w:rPr>
          <w:rFonts w:ascii="Arial" w:hAnsi="Arial" w:cs="Arial"/>
          <w:b/>
          <w:sz w:val="20"/>
          <w:szCs w:val="20"/>
        </w:rPr>
        <w:t>si le cas est confirmé</w:t>
      </w:r>
      <w:r w:rsidR="001C1B25" w:rsidRPr="00891605">
        <w:rPr>
          <w:rFonts w:ascii="Arial" w:hAnsi="Arial" w:cs="Arial"/>
          <w:sz w:val="20"/>
          <w:szCs w:val="20"/>
        </w:rPr>
        <w:t xml:space="preserve">. </w:t>
      </w:r>
      <w:r w:rsidRPr="00891605">
        <w:rPr>
          <w:rFonts w:ascii="Arial" w:hAnsi="Arial" w:cs="Arial"/>
          <w:sz w:val="20"/>
          <w:szCs w:val="20"/>
        </w:rPr>
        <w:t xml:space="preserve">L’ARS doit </w:t>
      </w:r>
      <w:r w:rsidR="00872338">
        <w:rPr>
          <w:rFonts w:ascii="Arial" w:hAnsi="Arial" w:cs="Arial"/>
          <w:sz w:val="20"/>
          <w:szCs w:val="20"/>
        </w:rPr>
        <w:t xml:space="preserve">ainsi </w:t>
      </w:r>
      <w:r w:rsidRPr="00891605">
        <w:rPr>
          <w:rFonts w:ascii="Arial" w:hAnsi="Arial" w:cs="Arial"/>
          <w:sz w:val="20"/>
          <w:szCs w:val="20"/>
        </w:rPr>
        <w:t>être informé</w:t>
      </w:r>
      <w:r w:rsidR="00011916">
        <w:rPr>
          <w:rFonts w:ascii="Arial" w:hAnsi="Arial" w:cs="Arial"/>
          <w:sz w:val="20"/>
          <w:szCs w:val="20"/>
        </w:rPr>
        <w:t>e</w:t>
      </w:r>
      <w:r w:rsidRPr="00891605">
        <w:rPr>
          <w:rFonts w:ascii="Arial" w:hAnsi="Arial" w:cs="Arial"/>
          <w:sz w:val="20"/>
          <w:szCs w:val="20"/>
        </w:rPr>
        <w:t xml:space="preserve"> de la liste de ces passagers et de leurs coordonné</w:t>
      </w:r>
      <w:r w:rsidR="003C640E">
        <w:rPr>
          <w:rFonts w:ascii="Arial" w:hAnsi="Arial" w:cs="Arial"/>
          <w:sz w:val="20"/>
          <w:szCs w:val="20"/>
        </w:rPr>
        <w:t>e</w:t>
      </w:r>
      <w:r w:rsidRPr="00891605">
        <w:rPr>
          <w:rFonts w:ascii="Arial" w:hAnsi="Arial" w:cs="Arial"/>
          <w:sz w:val="20"/>
          <w:szCs w:val="20"/>
        </w:rPr>
        <w:t>s</w:t>
      </w:r>
      <w:r w:rsidR="00805F6C">
        <w:rPr>
          <w:rFonts w:ascii="Arial" w:hAnsi="Arial" w:cs="Arial"/>
          <w:sz w:val="20"/>
          <w:szCs w:val="20"/>
        </w:rPr>
        <w:t>.</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t xml:space="preserve">Durant son isolement, la personne contact </w:t>
      </w:r>
      <w:r w:rsidR="00805F6C">
        <w:rPr>
          <w:rFonts w:ascii="Arial" w:hAnsi="Arial" w:cs="Arial"/>
          <w:sz w:val="20"/>
          <w:szCs w:val="20"/>
        </w:rPr>
        <w:t>devra</w:t>
      </w:r>
      <w:r w:rsidRPr="00891605">
        <w:rPr>
          <w:rFonts w:ascii="Arial" w:hAnsi="Arial" w:cs="Arial"/>
          <w:sz w:val="20"/>
          <w:szCs w:val="20"/>
        </w:rPr>
        <w:t>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Rester à domicile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Éviter les contacts avec l’entourage intrafamilial (à défaut port d’un masque chirurgical) ;</w:t>
      </w:r>
    </w:p>
    <w:p w:rsidR="001C1B25" w:rsidRPr="00891605" w:rsidRDefault="001C1B25" w:rsidP="009F0A70">
      <w:pPr>
        <w:pStyle w:val="Paragraphedeliste"/>
        <w:numPr>
          <w:ilvl w:val="0"/>
          <w:numId w:val="32"/>
        </w:numPr>
        <w:spacing w:after="120"/>
        <w:jc w:val="both"/>
        <w:rPr>
          <w:rFonts w:ascii="Arial" w:hAnsi="Arial" w:cs="Arial"/>
          <w:sz w:val="20"/>
          <w:szCs w:val="20"/>
        </w:rPr>
      </w:pPr>
      <w:r w:rsidRPr="00891605">
        <w:rPr>
          <w:rFonts w:ascii="Arial" w:hAnsi="Arial" w:cs="Arial"/>
          <w:sz w:val="20"/>
          <w:szCs w:val="20"/>
        </w:rPr>
        <w:t>Réaliser la surveillance active de sa température et de l’apparition de symptômes d’infection respiratoire (fièvre, toux, difficultés respiratoires, …) ;</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lastRenderedPageBreak/>
        <w:t xml:space="preserve">En cas d’apparition de fièvre ou de symptômes, </w:t>
      </w:r>
      <w:r w:rsidR="006F3B9A">
        <w:rPr>
          <w:rFonts w:ascii="Arial" w:hAnsi="Arial" w:cs="Arial"/>
          <w:sz w:val="20"/>
          <w:szCs w:val="20"/>
        </w:rPr>
        <w:t xml:space="preserve">le malade doit </w:t>
      </w:r>
      <w:r w:rsidRPr="00891605">
        <w:rPr>
          <w:rFonts w:ascii="Arial" w:hAnsi="Arial" w:cs="Arial"/>
          <w:sz w:val="20"/>
          <w:szCs w:val="20"/>
        </w:rPr>
        <w:t xml:space="preserve">porter un masque et contacter immédiatement la cellule régionale de suivi pour prise en charge sécurisée et en signalant </w:t>
      </w:r>
      <w:r w:rsidR="006F3B9A">
        <w:rPr>
          <w:rFonts w:ascii="Arial" w:hAnsi="Arial" w:cs="Arial"/>
          <w:sz w:val="20"/>
          <w:szCs w:val="20"/>
        </w:rPr>
        <w:t>qu’il a été en contact avec</w:t>
      </w:r>
      <w:r w:rsidRPr="00891605">
        <w:rPr>
          <w:rFonts w:ascii="Arial" w:hAnsi="Arial" w:cs="Arial"/>
          <w:sz w:val="20"/>
          <w:szCs w:val="20"/>
        </w:rPr>
        <w:t xml:space="preserve"> un cas confirmé</w:t>
      </w:r>
      <w:r w:rsidR="007D3A81">
        <w:rPr>
          <w:rFonts w:ascii="Arial" w:hAnsi="Arial" w:cs="Arial"/>
          <w:sz w:val="20"/>
          <w:szCs w:val="20"/>
        </w:rPr>
        <w:t xml:space="preserve"> </w:t>
      </w:r>
      <w:r w:rsidRPr="00891605">
        <w:rPr>
          <w:rFonts w:ascii="Arial" w:hAnsi="Arial" w:cs="Arial"/>
          <w:sz w:val="20"/>
          <w:szCs w:val="20"/>
        </w:rPr>
        <w:t>;</w:t>
      </w:r>
    </w:p>
    <w:p w:rsidR="001C1B25" w:rsidRPr="00891605" w:rsidRDefault="001C1B25" w:rsidP="009F0A70">
      <w:pPr>
        <w:pStyle w:val="Paragraphedeliste"/>
        <w:numPr>
          <w:ilvl w:val="0"/>
          <w:numId w:val="31"/>
        </w:numPr>
        <w:spacing w:after="120"/>
        <w:jc w:val="both"/>
        <w:rPr>
          <w:rFonts w:ascii="Arial" w:hAnsi="Arial" w:cs="Arial"/>
          <w:sz w:val="20"/>
          <w:szCs w:val="20"/>
        </w:rPr>
      </w:pPr>
      <w:r w:rsidRPr="00891605">
        <w:rPr>
          <w:rFonts w:ascii="Arial" w:hAnsi="Arial" w:cs="Arial"/>
          <w:sz w:val="20"/>
          <w:szCs w:val="20"/>
        </w:rPr>
        <w:t>Les autorités sanitaires assurent un suivi téléphonique quotidien de la personne contact (cellule régionale de suivi des personnes contact).</w:t>
      </w:r>
    </w:p>
    <w:p w:rsidR="007F344C" w:rsidRDefault="006D1BE7" w:rsidP="007F344C">
      <w:pPr>
        <w:spacing w:after="137" w:line="277" w:lineRule="auto"/>
        <w:ind w:left="182" w:firstLine="14"/>
        <w:jc w:val="both"/>
        <w:rPr>
          <w:rFonts w:ascii="Arial" w:eastAsia="Arial" w:hAnsi="Arial" w:cs="Arial"/>
          <w:sz w:val="20"/>
          <w:szCs w:val="20"/>
        </w:rPr>
      </w:pPr>
      <w:r w:rsidRPr="00891605">
        <w:rPr>
          <w:rFonts w:ascii="Arial" w:eastAsia="Arial" w:hAnsi="Arial" w:cs="Arial"/>
          <w:sz w:val="20"/>
          <w:szCs w:val="20"/>
        </w:rPr>
        <w:t>Pour le personnel naviguant,</w:t>
      </w:r>
      <w:r w:rsidR="00805F6C">
        <w:rPr>
          <w:rFonts w:ascii="Arial" w:eastAsia="Arial" w:hAnsi="Arial" w:cs="Arial"/>
          <w:sz w:val="20"/>
          <w:szCs w:val="20"/>
        </w:rPr>
        <w:t xml:space="preserve"> si le cas est confirmé,</w:t>
      </w:r>
      <w:r w:rsidRPr="00891605">
        <w:rPr>
          <w:rFonts w:ascii="Arial" w:eastAsia="Arial" w:hAnsi="Arial" w:cs="Arial"/>
          <w:sz w:val="20"/>
          <w:szCs w:val="20"/>
        </w:rPr>
        <w:t xml:space="preserve"> </w:t>
      </w:r>
      <w:r w:rsidR="00B73438" w:rsidRPr="00891605">
        <w:rPr>
          <w:rFonts w:ascii="Arial" w:eastAsia="Arial" w:hAnsi="Arial" w:cs="Arial"/>
          <w:sz w:val="20"/>
          <w:szCs w:val="20"/>
        </w:rPr>
        <w:t xml:space="preserve">une </w:t>
      </w:r>
      <w:proofErr w:type="spellStart"/>
      <w:r w:rsidR="00B73438" w:rsidRPr="00891605">
        <w:rPr>
          <w:rFonts w:ascii="Arial" w:eastAsia="Arial" w:hAnsi="Arial" w:cs="Arial"/>
          <w:sz w:val="20"/>
          <w:szCs w:val="20"/>
        </w:rPr>
        <w:t>autosurveillance</w:t>
      </w:r>
      <w:proofErr w:type="spellEnd"/>
      <w:r w:rsidR="00B73438" w:rsidRPr="00891605">
        <w:rPr>
          <w:rFonts w:ascii="Arial" w:eastAsia="Arial" w:hAnsi="Arial" w:cs="Arial"/>
          <w:sz w:val="20"/>
          <w:szCs w:val="20"/>
        </w:rPr>
        <w:t xml:space="preserve"> des symptômes est à réaliser pendant les 14 jours suivant le vol.</w:t>
      </w:r>
      <w:r w:rsidR="00664516" w:rsidRPr="00891605">
        <w:rPr>
          <w:rFonts w:ascii="Arial" w:eastAsia="Arial" w:hAnsi="Arial" w:cs="Arial"/>
          <w:sz w:val="20"/>
          <w:szCs w:val="20"/>
        </w:rPr>
        <w:t xml:space="preserve"> La compagnie a la responsabilité de l’information et du suivi de son personnel.</w:t>
      </w:r>
    </w:p>
    <w:p w:rsidR="009C0842" w:rsidRPr="00891605" w:rsidRDefault="009C0842" w:rsidP="007F344C">
      <w:pPr>
        <w:spacing w:after="137" w:line="277" w:lineRule="auto"/>
        <w:ind w:left="182" w:firstLine="14"/>
        <w:jc w:val="both"/>
        <w:rPr>
          <w:rFonts w:ascii="Arial" w:eastAsia="Arial" w:hAnsi="Arial" w:cs="Arial"/>
          <w:sz w:val="20"/>
          <w:szCs w:val="20"/>
        </w:rPr>
      </w:pPr>
    </w:p>
    <w:p w:rsidR="00891605" w:rsidRPr="006F3B9A" w:rsidRDefault="00891605" w:rsidP="006F3B9A">
      <w:pPr>
        <w:pStyle w:val="Corpsdetexte"/>
        <w:numPr>
          <w:ilvl w:val="0"/>
          <w:numId w:val="40"/>
        </w:numPr>
        <w:spacing w:before="240"/>
        <w:ind w:right="-57"/>
        <w:jc w:val="both"/>
        <w:rPr>
          <w:rFonts w:ascii="Arial" w:hAnsi="Arial" w:cs="Arial"/>
          <w:b/>
          <w:color w:val="0070C0"/>
          <w:sz w:val="20"/>
          <w:szCs w:val="20"/>
        </w:rPr>
      </w:pPr>
      <w:r w:rsidRPr="006F3B9A">
        <w:rPr>
          <w:rFonts w:ascii="Arial" w:hAnsi="Arial" w:cs="Arial"/>
          <w:b/>
          <w:color w:val="0070C0"/>
          <w:sz w:val="20"/>
          <w:szCs w:val="20"/>
        </w:rPr>
        <w:t>DESINFECT</w:t>
      </w:r>
      <w:r w:rsidR="006F3B9A">
        <w:rPr>
          <w:rFonts w:ascii="Arial" w:hAnsi="Arial" w:cs="Arial"/>
          <w:b/>
          <w:color w:val="0070C0"/>
          <w:sz w:val="20"/>
          <w:szCs w:val="20"/>
        </w:rPr>
        <w:t>ER</w:t>
      </w:r>
      <w:r w:rsidRPr="006F3B9A">
        <w:rPr>
          <w:rFonts w:ascii="Arial" w:hAnsi="Arial" w:cs="Arial"/>
          <w:b/>
          <w:color w:val="0070C0"/>
          <w:sz w:val="20"/>
          <w:szCs w:val="20"/>
        </w:rPr>
        <w:t xml:space="preserve"> L’APPAREIL </w:t>
      </w:r>
      <w:r w:rsidR="00D52944">
        <w:rPr>
          <w:rFonts w:ascii="Arial" w:hAnsi="Arial" w:cs="Arial"/>
          <w:b/>
          <w:color w:val="0070C0"/>
          <w:sz w:val="20"/>
          <w:szCs w:val="20"/>
        </w:rPr>
        <w:t>(AVANT OU APRES CONFIRMATION DU CAS)</w:t>
      </w:r>
    </w:p>
    <w:p w:rsidR="007F344C" w:rsidRPr="00534E71" w:rsidRDefault="007F344C" w:rsidP="007F344C">
      <w:pPr>
        <w:spacing w:after="276"/>
        <w:ind w:left="196"/>
        <w:jc w:val="both"/>
        <w:rPr>
          <w:b/>
          <w:u w:val="single"/>
        </w:rPr>
      </w:pPr>
      <w:r w:rsidRPr="00534E71">
        <w:rPr>
          <w:rFonts w:ascii="Arial" w:eastAsia="Arial" w:hAnsi="Arial" w:cs="Arial"/>
          <w:b/>
          <w:sz w:val="20"/>
          <w:u w:val="single"/>
        </w:rPr>
        <w:t xml:space="preserve">Procédure </w:t>
      </w:r>
      <w:r w:rsidR="00011916">
        <w:rPr>
          <w:rFonts w:ascii="Arial" w:eastAsia="Arial" w:hAnsi="Arial" w:cs="Arial"/>
          <w:b/>
          <w:sz w:val="20"/>
          <w:u w:val="single"/>
        </w:rPr>
        <w:t xml:space="preserve">générale </w:t>
      </w:r>
      <w:r w:rsidRPr="00534E71">
        <w:rPr>
          <w:rFonts w:ascii="Arial" w:eastAsia="Arial" w:hAnsi="Arial" w:cs="Arial"/>
          <w:b/>
          <w:sz w:val="20"/>
          <w:u w:val="single"/>
        </w:rPr>
        <w:t>pour les services de nettoyage</w:t>
      </w:r>
      <w:r w:rsidR="00D52944">
        <w:rPr>
          <w:rFonts w:ascii="Arial" w:eastAsia="Arial" w:hAnsi="Arial" w:cs="Arial"/>
          <w:b/>
          <w:sz w:val="20"/>
          <w:u w:val="single"/>
        </w:rPr>
        <w:t>, conforme aux consignes IATA</w:t>
      </w:r>
      <w:r w:rsidR="005341C6">
        <w:rPr>
          <w:rFonts w:ascii="Arial" w:eastAsia="Arial" w:hAnsi="Arial" w:cs="Arial"/>
          <w:b/>
          <w:i/>
          <w:sz w:val="20"/>
          <w:u w:val="single"/>
        </w:rPr>
        <w:t xml:space="preserve"> :</w:t>
      </w:r>
    </w:p>
    <w:p w:rsidR="007F344C" w:rsidRDefault="007F344C" w:rsidP="00891605">
      <w:pPr>
        <w:numPr>
          <w:ilvl w:val="0"/>
          <w:numId w:val="43"/>
        </w:numPr>
        <w:spacing w:after="228"/>
        <w:ind w:left="851" w:hanging="425"/>
        <w:jc w:val="both"/>
      </w:pPr>
      <w:r>
        <w:rPr>
          <w:rFonts w:ascii="Arial" w:eastAsia="Arial" w:hAnsi="Arial" w:cs="Arial"/>
          <w:color w:val="00000A"/>
          <w:sz w:val="20"/>
        </w:rPr>
        <w:t xml:space="preserve">Porter des gants et masques chirurgicaux pour le nettoyage de la cabine, </w:t>
      </w:r>
    </w:p>
    <w:p w:rsidR="007F344C" w:rsidRDefault="007F344C" w:rsidP="00891605">
      <w:pPr>
        <w:numPr>
          <w:ilvl w:val="0"/>
          <w:numId w:val="43"/>
        </w:numPr>
        <w:spacing w:after="205"/>
        <w:ind w:left="851" w:hanging="425"/>
        <w:jc w:val="both"/>
      </w:pPr>
      <w:r>
        <w:rPr>
          <w:rFonts w:ascii="Arial" w:eastAsia="Arial" w:hAnsi="Arial" w:cs="Arial"/>
          <w:color w:val="00000A"/>
          <w:sz w:val="20"/>
        </w:rPr>
        <w:t>Suivre les procédures du constructeur pour le nettoyage/désinfection de l’appareil et n’utilisez que les produits de nettoyage/désinfection approuvés par les avionneurs aux concentrations et temps de contact recommandés. Commencer le nettoyage par la partie supérieure de l’aéronef (lumière et aération) puis continuez progressivement vers le bas, des</w:t>
      </w:r>
      <w:r w:rsidR="007D3A81">
        <w:rPr>
          <w:rFonts w:ascii="Arial" w:eastAsia="Arial" w:hAnsi="Arial" w:cs="Arial"/>
          <w:color w:val="00000A"/>
          <w:sz w:val="20"/>
        </w:rPr>
        <w:t xml:space="preserve"> zones propres aux zones sales,</w:t>
      </w:r>
    </w:p>
    <w:p w:rsidR="007F344C" w:rsidRDefault="007F344C" w:rsidP="00891605">
      <w:pPr>
        <w:numPr>
          <w:ilvl w:val="0"/>
          <w:numId w:val="43"/>
        </w:numPr>
        <w:spacing w:after="225"/>
        <w:ind w:left="851" w:hanging="425"/>
        <w:jc w:val="both"/>
      </w:pPr>
      <w:r>
        <w:rPr>
          <w:rFonts w:ascii="Arial" w:eastAsia="Arial" w:hAnsi="Arial" w:cs="Arial"/>
          <w:color w:val="00000A"/>
          <w:sz w:val="20"/>
        </w:rPr>
        <w:t xml:space="preserve">Veiller particulièrement à la désinfection des surfaces fréquemment touchées (accoudoir, siège </w:t>
      </w:r>
      <w:r w:rsidR="006F3B9A">
        <w:rPr>
          <w:rFonts w:ascii="Arial" w:eastAsia="Arial" w:hAnsi="Arial" w:cs="Arial"/>
          <w:color w:val="00000A"/>
          <w:sz w:val="20"/>
        </w:rPr>
        <w:t>utilisé</w:t>
      </w:r>
      <w:r>
        <w:rPr>
          <w:rFonts w:ascii="Arial" w:eastAsia="Arial" w:hAnsi="Arial" w:cs="Arial"/>
          <w:color w:val="00000A"/>
          <w:sz w:val="20"/>
        </w:rPr>
        <w:t xml:space="preserve"> et adjacents dans la même rangée, dossiers des sièges, tablettes, contrôles des lumières et de l’air, système vidéo, parois et hublots, cartes d’informations de sécurité). Un nettoyage des tissus, moquettes ou compartiments à bagages n’est pas nécessaire, sauf s’ils sont souillés de fluides corporels. Eliminer les éléments dans la poc</w:t>
      </w:r>
      <w:r w:rsidR="007D3A81">
        <w:rPr>
          <w:rFonts w:ascii="Arial" w:eastAsia="Arial" w:hAnsi="Arial" w:cs="Arial"/>
          <w:color w:val="00000A"/>
          <w:sz w:val="20"/>
        </w:rPr>
        <w:t>hette du siège le cas échéant,</w:t>
      </w:r>
    </w:p>
    <w:p w:rsidR="007F344C" w:rsidRDefault="007F344C" w:rsidP="00891605">
      <w:pPr>
        <w:numPr>
          <w:ilvl w:val="0"/>
          <w:numId w:val="43"/>
        </w:numPr>
        <w:spacing w:after="251"/>
        <w:ind w:left="851" w:hanging="425"/>
        <w:jc w:val="both"/>
      </w:pPr>
      <w:r>
        <w:rPr>
          <w:rFonts w:ascii="Arial" w:eastAsia="Arial" w:hAnsi="Arial" w:cs="Arial"/>
          <w:color w:val="00000A"/>
          <w:sz w:val="20"/>
        </w:rPr>
        <w:t>Nettoyer/désinfecter les toilettes utilisées par le malade (poignée de porte, dispositif de verrouillage, robinet, lavabo, murs adjacents, siège, etc.)</w:t>
      </w:r>
      <w:r w:rsidR="007D3A81">
        <w:rPr>
          <w:rFonts w:ascii="Arial" w:eastAsia="Arial" w:hAnsi="Arial" w:cs="Arial"/>
          <w:color w:val="00000A"/>
          <w:sz w:val="20"/>
        </w:rPr>
        <w:t>,</w:t>
      </w:r>
    </w:p>
    <w:p w:rsidR="007F344C" w:rsidRDefault="007F344C" w:rsidP="00891605">
      <w:pPr>
        <w:numPr>
          <w:ilvl w:val="0"/>
          <w:numId w:val="43"/>
        </w:numPr>
        <w:spacing w:after="221"/>
        <w:ind w:left="851" w:hanging="425"/>
        <w:jc w:val="both"/>
      </w:pPr>
      <w:r>
        <w:rPr>
          <w:rFonts w:ascii="Arial" w:eastAsia="Arial" w:hAnsi="Arial" w:cs="Arial"/>
          <w:color w:val="00000A"/>
          <w:sz w:val="20"/>
        </w:rPr>
        <w:t xml:space="preserve">Ne pas utiliser d’air comprimé </w:t>
      </w:r>
      <w:r w:rsidR="006F3B9A">
        <w:rPr>
          <w:rFonts w:ascii="Arial" w:eastAsia="Arial" w:hAnsi="Arial" w:cs="Arial"/>
          <w:color w:val="00000A"/>
          <w:sz w:val="20"/>
        </w:rPr>
        <w:t>pouvant</w:t>
      </w:r>
      <w:r>
        <w:rPr>
          <w:rFonts w:ascii="Arial" w:eastAsia="Arial" w:hAnsi="Arial" w:cs="Arial"/>
          <w:color w:val="00000A"/>
          <w:sz w:val="20"/>
        </w:rPr>
        <w:t xml:space="preserve"> répandre des subs</w:t>
      </w:r>
      <w:r w:rsidR="007D3A81">
        <w:rPr>
          <w:rFonts w:ascii="Arial" w:eastAsia="Arial" w:hAnsi="Arial" w:cs="Arial"/>
          <w:color w:val="00000A"/>
          <w:sz w:val="20"/>
        </w:rPr>
        <w:t>tances infectieuses dans l’air,</w:t>
      </w:r>
    </w:p>
    <w:p w:rsidR="007F344C" w:rsidRDefault="007F344C" w:rsidP="00891605">
      <w:pPr>
        <w:numPr>
          <w:ilvl w:val="0"/>
          <w:numId w:val="43"/>
        </w:numPr>
        <w:spacing w:after="223"/>
        <w:ind w:left="851" w:hanging="425"/>
        <w:jc w:val="both"/>
      </w:pPr>
      <w:r>
        <w:rPr>
          <w:rFonts w:ascii="Arial" w:eastAsia="Arial" w:hAnsi="Arial" w:cs="Arial"/>
          <w:color w:val="00000A"/>
          <w:sz w:val="20"/>
        </w:rPr>
        <w:t xml:space="preserve">Enlever les gants quand le nettoyage est terminé et les </w:t>
      </w:r>
      <w:r w:rsidR="007D3A81">
        <w:rPr>
          <w:rFonts w:ascii="Arial" w:eastAsia="Arial" w:hAnsi="Arial" w:cs="Arial"/>
          <w:color w:val="00000A"/>
          <w:sz w:val="20"/>
        </w:rPr>
        <w:t>éliminer dans la filière DASRI,</w:t>
      </w:r>
    </w:p>
    <w:p w:rsidR="009F0A70" w:rsidRPr="009F0A70" w:rsidRDefault="007F344C" w:rsidP="00084F8E">
      <w:pPr>
        <w:numPr>
          <w:ilvl w:val="0"/>
          <w:numId w:val="43"/>
        </w:numPr>
        <w:spacing w:after="225"/>
        <w:ind w:left="851" w:hanging="425"/>
        <w:jc w:val="both"/>
        <w:rPr>
          <w:rFonts w:ascii="Arial" w:eastAsia="Arial" w:hAnsi="Arial" w:cs="Arial"/>
          <w:color w:val="00000A"/>
          <w:sz w:val="20"/>
        </w:rPr>
      </w:pPr>
      <w:r w:rsidRPr="009F0A70">
        <w:rPr>
          <w:rFonts w:ascii="Arial" w:eastAsia="Arial" w:hAnsi="Arial" w:cs="Arial"/>
          <w:color w:val="00000A"/>
          <w:sz w:val="20"/>
        </w:rPr>
        <w:t xml:space="preserve">Se laver immédiatement les mains avec du savon ou un gel hydro-alcoolique. </w:t>
      </w:r>
    </w:p>
    <w:p w:rsidR="009F0A70" w:rsidRDefault="009F0A70">
      <w:pPr>
        <w:spacing w:after="0" w:line="240" w:lineRule="auto"/>
        <w:rPr>
          <w:rFonts w:ascii="Arial" w:eastAsia="Arial" w:hAnsi="Arial" w:cs="Arial"/>
          <w:color w:val="00000A"/>
          <w:sz w:val="20"/>
        </w:rPr>
      </w:pPr>
      <w:r>
        <w:rPr>
          <w:rFonts w:ascii="Arial" w:eastAsia="Arial" w:hAnsi="Arial" w:cs="Arial"/>
          <w:color w:val="00000A"/>
          <w:sz w:val="20"/>
        </w:rPr>
        <w:br w:type="page"/>
      </w:r>
    </w:p>
    <w:p w:rsidR="009F0A70" w:rsidRPr="00DB3320" w:rsidRDefault="009F0A70" w:rsidP="009F0A70">
      <w:pPr>
        <w:jc w:val="center"/>
        <w:rPr>
          <w:rFonts w:ascii="Arial" w:hAnsi="Arial" w:cs="Arial"/>
          <w:b/>
          <w:caps/>
          <w:sz w:val="20"/>
        </w:rPr>
      </w:pPr>
      <w:r w:rsidRPr="00DB3320">
        <w:rPr>
          <w:rFonts w:ascii="Arial" w:hAnsi="Arial" w:cs="Arial"/>
          <w:b/>
          <w:caps/>
          <w:sz w:val="20"/>
        </w:rPr>
        <w:lastRenderedPageBreak/>
        <w:t>protocole d’intervention en cas d’alerte</w:t>
      </w:r>
      <w:r>
        <w:rPr>
          <w:rFonts w:ascii="Arial" w:hAnsi="Arial" w:cs="Arial"/>
          <w:b/>
          <w:caps/>
          <w:sz w:val="20"/>
        </w:rPr>
        <w:t xml:space="preserve"> lors d’un vol</w:t>
      </w:r>
    </w:p>
    <w:p w:rsidR="009F0A70" w:rsidRDefault="00BF6D47" w:rsidP="00BF6D47">
      <w:pPr>
        <w:spacing w:after="225"/>
        <w:jc w:val="center"/>
        <w:rPr>
          <w:rFonts w:ascii="Arial" w:eastAsia="Arial" w:hAnsi="Arial" w:cs="Arial"/>
          <w:color w:val="00000A"/>
          <w:sz w:val="20"/>
        </w:rPr>
      </w:pPr>
      <w:r>
        <w:rPr>
          <w:noProof/>
          <w:lang w:eastAsia="fr-FR"/>
        </w:rPr>
        <w:drawing>
          <wp:inline distT="0" distB="0" distL="0" distR="0" wp14:anchorId="4DD2E75B" wp14:editId="6FBD2082">
            <wp:extent cx="6115050" cy="7711991"/>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11509"/>
                    <a:stretch/>
                  </pic:blipFill>
                  <pic:spPr bwMode="auto">
                    <a:xfrm>
                      <a:off x="0" y="0"/>
                      <a:ext cx="6116139" cy="7713364"/>
                    </a:xfrm>
                    <a:prstGeom prst="rect">
                      <a:avLst/>
                    </a:prstGeom>
                    <a:ln>
                      <a:noFill/>
                    </a:ln>
                    <a:extLst>
                      <a:ext uri="{53640926-AAD7-44D8-BBD7-CCE9431645EC}">
                        <a14:shadowObscured xmlns:a14="http://schemas.microsoft.com/office/drawing/2010/main"/>
                      </a:ext>
                    </a:extLst>
                  </pic:spPr>
                </pic:pic>
              </a:graphicData>
            </a:graphic>
          </wp:inline>
        </w:drawing>
      </w:r>
    </w:p>
    <w:p w:rsidR="009F0A70" w:rsidRPr="00C32228" w:rsidRDefault="009F0A70" w:rsidP="009F0A70">
      <w:pPr>
        <w:spacing w:after="225"/>
        <w:jc w:val="both"/>
      </w:pPr>
    </w:p>
    <w:sectPr w:rsidR="009F0A70" w:rsidRPr="00C32228" w:rsidSect="005341C6">
      <w:headerReference w:type="default" r:id="rId10"/>
      <w:footerReference w:type="default" r:id="rId11"/>
      <w:pgSz w:w="11906" w:h="16838"/>
      <w:pgMar w:top="2693" w:right="851" w:bottom="851" w:left="851" w:header="709" w:footer="573" w:gutter="0"/>
      <w:pgBorders w:offsetFrom="page">
        <w:top w:val="single" w:sz="18" w:space="24" w:color="0070C0"/>
        <w:left w:val="single" w:sz="18" w:space="24" w:color="0070C0"/>
        <w:bottom w:val="single" w:sz="18" w:space="24" w:color="0070C0"/>
        <w:right w:val="single" w:sz="18"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1160" w:rsidRDefault="00D31160" w:rsidP="00BC7BBD">
      <w:pPr>
        <w:spacing w:after="0" w:line="240" w:lineRule="auto"/>
      </w:pPr>
      <w:r>
        <w:separator/>
      </w:r>
    </w:p>
  </w:endnote>
  <w:endnote w:type="continuationSeparator" w:id="0">
    <w:p w:rsidR="00D31160" w:rsidRDefault="00D31160" w:rsidP="00BC7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56E" w:rsidRPr="00AB346F" w:rsidRDefault="0013356E" w:rsidP="00AB346F">
    <w:pPr>
      <w:pStyle w:val="Pieddepage"/>
      <w:tabs>
        <w:tab w:val="left" w:pos="1418"/>
      </w:tabs>
      <w:jc w:val="right"/>
      <w:rPr>
        <w:color w:val="7F7F7F" w:themeColor="text1" w:themeTint="80"/>
        <w:sz w:val="20"/>
        <w:szCs w:val="20"/>
      </w:rPr>
    </w:pPr>
    <w:r>
      <w:rPr>
        <w:color w:val="7F7F7F" w:themeColor="text1" w:themeTint="80"/>
        <w:sz w:val="20"/>
        <w:szCs w:val="20"/>
      </w:rPr>
      <w:t xml:space="preserve">Document validé le </w:t>
    </w:r>
    <w:r w:rsidR="006E17E6">
      <w:rPr>
        <w:color w:val="7F7F7F" w:themeColor="text1" w:themeTint="80"/>
        <w:sz w:val="20"/>
        <w:szCs w:val="20"/>
      </w:rPr>
      <w:t>25</w:t>
    </w:r>
    <w:r w:rsidR="007F344C">
      <w:rPr>
        <w:color w:val="7F7F7F" w:themeColor="text1" w:themeTint="80"/>
        <w:sz w:val="20"/>
        <w:szCs w:val="20"/>
      </w:rPr>
      <w:t>/02/2020</w:t>
    </w:r>
    <w:r>
      <w:rPr>
        <w:color w:val="7F7F7F" w:themeColor="text1" w:themeTint="80"/>
        <w:sz w:val="20"/>
        <w:szCs w:val="20"/>
      </w:rPr>
      <w:tab/>
    </w:r>
    <w:r w:rsidRPr="00AB346F">
      <w:rPr>
        <w:color w:val="7F7F7F" w:themeColor="text1" w:themeTint="80"/>
        <w:sz w:val="20"/>
        <w:szCs w:val="20"/>
      </w:rPr>
      <w:tab/>
    </w:r>
    <w:r w:rsidRPr="00AB346F">
      <w:rPr>
        <w:color w:val="7F7F7F" w:themeColor="text1" w:themeTint="80"/>
        <w:sz w:val="20"/>
        <w:szCs w:val="20"/>
      </w:rPr>
      <w:tab/>
      <w:t xml:space="preserve">Page </w:t>
    </w:r>
    <w:r w:rsidR="001803FC" w:rsidRPr="00AB346F">
      <w:rPr>
        <w:b/>
        <w:color w:val="7F7F7F" w:themeColor="text1" w:themeTint="80"/>
        <w:sz w:val="20"/>
        <w:szCs w:val="20"/>
      </w:rPr>
      <w:fldChar w:fldCharType="begin"/>
    </w:r>
    <w:r w:rsidRPr="00AB346F">
      <w:rPr>
        <w:b/>
        <w:color w:val="7F7F7F" w:themeColor="text1" w:themeTint="80"/>
        <w:sz w:val="20"/>
        <w:szCs w:val="20"/>
      </w:rPr>
      <w:instrText>PAGE</w:instrText>
    </w:r>
    <w:r w:rsidR="001803FC" w:rsidRPr="00AB346F">
      <w:rPr>
        <w:b/>
        <w:color w:val="7F7F7F" w:themeColor="text1" w:themeTint="80"/>
        <w:sz w:val="20"/>
        <w:szCs w:val="20"/>
      </w:rPr>
      <w:fldChar w:fldCharType="separate"/>
    </w:r>
    <w:r w:rsidR="006E17E6">
      <w:rPr>
        <w:b/>
        <w:noProof/>
        <w:color w:val="7F7F7F" w:themeColor="text1" w:themeTint="80"/>
        <w:sz w:val="20"/>
        <w:szCs w:val="20"/>
      </w:rPr>
      <w:t>4</w:t>
    </w:r>
    <w:r w:rsidR="001803FC" w:rsidRPr="00AB346F">
      <w:rPr>
        <w:b/>
        <w:color w:val="7F7F7F" w:themeColor="text1" w:themeTint="80"/>
        <w:sz w:val="20"/>
        <w:szCs w:val="20"/>
      </w:rPr>
      <w:fldChar w:fldCharType="end"/>
    </w:r>
    <w:r w:rsidRPr="00AB346F">
      <w:rPr>
        <w:color w:val="7F7F7F" w:themeColor="text1" w:themeTint="80"/>
        <w:sz w:val="20"/>
        <w:szCs w:val="20"/>
      </w:rPr>
      <w:t>/</w:t>
    </w:r>
    <w:r w:rsidR="001803FC" w:rsidRPr="00AB346F">
      <w:rPr>
        <w:b/>
        <w:color w:val="7F7F7F" w:themeColor="text1" w:themeTint="80"/>
        <w:sz w:val="20"/>
        <w:szCs w:val="20"/>
      </w:rPr>
      <w:fldChar w:fldCharType="begin"/>
    </w:r>
    <w:r w:rsidRPr="00AB346F">
      <w:rPr>
        <w:b/>
        <w:color w:val="7F7F7F" w:themeColor="text1" w:themeTint="80"/>
        <w:sz w:val="20"/>
        <w:szCs w:val="20"/>
      </w:rPr>
      <w:instrText>NUMPAGES</w:instrText>
    </w:r>
    <w:r w:rsidR="001803FC" w:rsidRPr="00AB346F">
      <w:rPr>
        <w:b/>
        <w:color w:val="7F7F7F" w:themeColor="text1" w:themeTint="80"/>
        <w:sz w:val="20"/>
        <w:szCs w:val="20"/>
      </w:rPr>
      <w:fldChar w:fldCharType="separate"/>
    </w:r>
    <w:r w:rsidR="006E17E6">
      <w:rPr>
        <w:b/>
        <w:noProof/>
        <w:color w:val="7F7F7F" w:themeColor="text1" w:themeTint="80"/>
        <w:sz w:val="20"/>
        <w:szCs w:val="20"/>
      </w:rPr>
      <w:t>4</w:t>
    </w:r>
    <w:r w:rsidR="001803FC" w:rsidRPr="00AB346F">
      <w:rPr>
        <w:b/>
        <w:color w:val="7F7F7F" w:themeColor="text1" w:themeTint="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1160" w:rsidRDefault="00D31160" w:rsidP="00BC7BBD">
      <w:pPr>
        <w:spacing w:after="0" w:line="240" w:lineRule="auto"/>
      </w:pPr>
      <w:r>
        <w:separator/>
      </w:r>
    </w:p>
  </w:footnote>
  <w:footnote w:type="continuationSeparator" w:id="0">
    <w:p w:rsidR="00D31160" w:rsidRDefault="00D31160" w:rsidP="00BC7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56E" w:rsidRPr="00BC7BBD" w:rsidRDefault="007F344C" w:rsidP="002D7EE5">
    <w:pPr>
      <w:pStyle w:val="En-tte"/>
      <w:tabs>
        <w:tab w:val="left" w:pos="285"/>
        <w:tab w:val="right" w:pos="10204"/>
      </w:tabs>
      <w:rPr>
        <w:b/>
        <w:color w:val="0070C0"/>
      </w:rPr>
    </w:pPr>
    <w:r>
      <w:rPr>
        <w:noProof/>
        <w:lang w:eastAsia="fr-FR"/>
      </w:rPr>
      <w:drawing>
        <wp:anchor distT="0" distB="0" distL="114300" distR="114300" simplePos="0" relativeHeight="251662336" behindDoc="0" locked="0" layoutInCell="1" allowOverlap="1" wp14:anchorId="17CDE150" wp14:editId="50496E49">
          <wp:simplePos x="0" y="0"/>
          <wp:positionH relativeFrom="column">
            <wp:posOffset>5527040</wp:posOffset>
          </wp:positionH>
          <wp:positionV relativeFrom="paragraph">
            <wp:posOffset>6985</wp:posOffset>
          </wp:positionV>
          <wp:extent cx="963295" cy="941065"/>
          <wp:effectExtent l="0" t="0" r="0" b="0"/>
          <wp:wrapThrough wrapText="bothSides">
            <wp:wrapPolygon edited="0">
              <wp:start x="0" y="0"/>
              <wp:lineTo x="0" y="21002"/>
              <wp:lineTo x="21358" y="21002"/>
              <wp:lineTo x="21358" y="0"/>
              <wp:lineTo x="0" y="0"/>
            </wp:wrapPolygon>
          </wp:wrapThrough>
          <wp:docPr id="61"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nistère_des_Solidarités_et_de_la_Santé_2017.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63295" cy="941065"/>
                  </a:xfrm>
                  <a:prstGeom prst="rect">
                    <a:avLst/>
                  </a:prstGeom>
                </pic:spPr>
              </pic:pic>
            </a:graphicData>
          </a:graphic>
        </wp:anchor>
      </w:drawing>
    </w:r>
    <w:r w:rsidR="0091738A">
      <w:rPr>
        <w:b/>
        <w:noProof/>
        <w:color w:val="0070C0"/>
        <w:lang w:eastAsia="fr-FR"/>
      </w:rPr>
      <mc:AlternateContent>
        <mc:Choice Requires="wps">
          <w:drawing>
            <wp:anchor distT="0" distB="0" distL="114300" distR="114300" simplePos="0" relativeHeight="251655168" behindDoc="0" locked="0" layoutInCell="1" allowOverlap="1" wp14:anchorId="2C18D783" wp14:editId="068D77BC">
              <wp:simplePos x="0" y="0"/>
              <wp:positionH relativeFrom="column">
                <wp:posOffset>-207010</wp:posOffset>
              </wp:positionH>
              <wp:positionV relativeFrom="paragraph">
                <wp:posOffset>-145415</wp:posOffset>
              </wp:positionV>
              <wp:extent cx="4610100" cy="628650"/>
              <wp:effectExtent l="0" t="0" r="0" b="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010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356E" w:rsidRPr="0062239E" w:rsidRDefault="0013356E" w:rsidP="002D7EE5">
                          <w:pPr>
                            <w:pStyle w:val="En-tte"/>
                            <w:rPr>
                              <w:b/>
                              <w:smallCaps/>
                              <w:color w:val="0070C0"/>
                            </w:rPr>
                          </w:pPr>
                          <w:r w:rsidRPr="0062239E">
                            <w:rPr>
                              <w:b/>
                              <w:smallCaps/>
                              <w:color w:val="0070C0"/>
                            </w:rPr>
                            <w:t xml:space="preserve">Ministère des </w:t>
                          </w:r>
                          <w:r w:rsidR="007F344C">
                            <w:rPr>
                              <w:b/>
                              <w:smallCaps/>
                              <w:color w:val="0070C0"/>
                            </w:rPr>
                            <w:t>solidarités et de la santé</w:t>
                          </w:r>
                        </w:p>
                        <w:p w:rsidR="0013356E" w:rsidRPr="00BC7BBD" w:rsidRDefault="0013356E" w:rsidP="002D7EE5">
                          <w:pPr>
                            <w:pStyle w:val="En-tte"/>
                            <w:rPr>
                              <w:b/>
                              <w:color w:val="0070C0"/>
                            </w:rPr>
                          </w:pPr>
                          <w:r w:rsidRPr="00BC7BBD">
                            <w:rPr>
                              <w:b/>
                              <w:color w:val="0070C0"/>
                            </w:rPr>
                            <w:t>Direction générale de la santé</w:t>
                          </w:r>
                        </w:p>
                        <w:p w:rsidR="0013356E" w:rsidRPr="009F7956" w:rsidRDefault="007F344C" w:rsidP="002D7EE5">
                          <w:pPr>
                            <w:pStyle w:val="En-tte"/>
                            <w:rPr>
                              <w:b/>
                              <w:color w:val="0070C0"/>
                            </w:rPr>
                          </w:pPr>
                          <w:r>
                            <w:rPr>
                              <w:b/>
                              <w:color w:val="0070C0"/>
                            </w:rPr>
                            <w:t>Sous-direction veille et sécurités sanitaires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8D783" id="Rectangle 1" o:spid="_x0000_s1026" style="position:absolute;margin-left:-16.3pt;margin-top:-11.45pt;width:363pt;height:4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" stroked="f">
              <v:textbox>
                <w:txbxContent>
                  <w:p w:rsidR="0013356E" w:rsidRPr="0062239E" w:rsidRDefault="0013356E" w:rsidP="002D7EE5">
                    <w:pPr>
                      <w:pStyle w:val="En-tte"/>
                      <w:rPr>
                        <w:b/>
                        <w:smallCaps/>
                        <w:color w:val="0070C0"/>
                      </w:rPr>
                    </w:pPr>
                    <w:r w:rsidRPr="0062239E">
                      <w:rPr>
                        <w:b/>
                        <w:smallCaps/>
                        <w:color w:val="0070C0"/>
                      </w:rPr>
                      <w:t xml:space="preserve">Ministère des </w:t>
                    </w:r>
                    <w:r w:rsidR="007F344C">
                      <w:rPr>
                        <w:b/>
                        <w:smallCaps/>
                        <w:color w:val="0070C0"/>
                      </w:rPr>
                      <w:t>solidarités et de la santé</w:t>
                    </w:r>
                  </w:p>
                  <w:p w:rsidR="0013356E" w:rsidRPr="00BC7BBD" w:rsidRDefault="0013356E" w:rsidP="002D7EE5">
                    <w:pPr>
                      <w:pStyle w:val="En-tte"/>
                      <w:rPr>
                        <w:b/>
                        <w:color w:val="0070C0"/>
                      </w:rPr>
                    </w:pPr>
                    <w:r w:rsidRPr="00BC7BBD">
                      <w:rPr>
                        <w:b/>
                        <w:color w:val="0070C0"/>
                      </w:rPr>
                      <w:t>Direction générale de la santé</w:t>
                    </w:r>
                  </w:p>
                  <w:p w:rsidR="0013356E" w:rsidRPr="009F7956" w:rsidRDefault="007F344C" w:rsidP="002D7EE5">
                    <w:pPr>
                      <w:pStyle w:val="En-tte"/>
                      <w:rPr>
                        <w:b/>
                        <w:color w:val="0070C0"/>
                      </w:rPr>
                    </w:pPr>
                    <w:r>
                      <w:rPr>
                        <w:b/>
                        <w:color w:val="0070C0"/>
                      </w:rPr>
                      <w:t>Sous-direction veille et sécurités sanitaires</w:t>
                    </w:r>
                  </w:p>
                </w:txbxContent>
              </v:textbox>
            </v:rect>
          </w:pict>
        </mc:Fallback>
      </mc:AlternateContent>
    </w:r>
  </w:p>
  <w:p w:rsidR="0013356E" w:rsidRDefault="0013356E" w:rsidP="002D7EE5">
    <w:pPr>
      <w:pStyle w:val="En-tte"/>
      <w:jc w:val="center"/>
      <w:rPr>
        <w:b/>
        <w:sz w:val="28"/>
        <w:szCs w:val="28"/>
      </w:rPr>
    </w:pPr>
  </w:p>
  <w:p w:rsidR="0013356E" w:rsidRPr="00137CC8" w:rsidRDefault="0013356E" w:rsidP="002D7EE5">
    <w:pPr>
      <w:pStyle w:val="En-tte"/>
      <w:jc w:val="center"/>
      <w:rPr>
        <w:b/>
        <w:sz w:val="16"/>
        <w:szCs w:val="16"/>
      </w:rPr>
    </w:pPr>
  </w:p>
  <w:p w:rsidR="0013356E" w:rsidRPr="00201CD8" w:rsidRDefault="0013356E" w:rsidP="00E76D67">
    <w:pPr>
      <w:ind w:left="993" w:right="1699"/>
      <w:jc w:val="center"/>
      <w:rPr>
        <w:rFonts w:ascii="Arial" w:eastAsia="Arial" w:hAnsi="Arial" w:cs="Arial"/>
        <w:b/>
        <w:sz w:val="20"/>
      </w:rPr>
    </w:pPr>
    <w:r w:rsidRPr="00DB3320">
      <w:rPr>
        <w:rFonts w:ascii="Arial" w:hAnsi="Arial" w:cs="Arial"/>
        <w:b/>
        <w:caps/>
        <w:sz w:val="20"/>
      </w:rPr>
      <w:t xml:space="preserve">Procédure </w:t>
    </w:r>
    <w:r w:rsidR="00872338">
      <w:rPr>
        <w:rFonts w:ascii="Arial" w:hAnsi="Arial" w:cs="Arial"/>
        <w:b/>
        <w:caps/>
        <w:sz w:val="20"/>
      </w:rPr>
      <w:t xml:space="preserve">D’AIDE A </w:t>
    </w:r>
    <w:r>
      <w:rPr>
        <w:rFonts w:ascii="Arial" w:hAnsi="Arial" w:cs="Arial"/>
        <w:b/>
        <w:caps/>
        <w:sz w:val="20"/>
      </w:rPr>
      <w:t xml:space="preserve">la prise en charge </w:t>
    </w:r>
    <w:r w:rsidR="007F344C">
      <w:rPr>
        <w:rFonts w:ascii="Arial" w:eastAsia="Arial" w:hAnsi="Arial" w:cs="Arial"/>
        <w:b/>
        <w:sz w:val="20"/>
      </w:rPr>
      <w:t>D’UN CAS SUSPEC</w:t>
    </w:r>
    <w:r w:rsidR="007F344C" w:rsidRPr="00201CD8">
      <w:rPr>
        <w:rFonts w:ascii="Arial" w:eastAsia="Arial" w:hAnsi="Arial" w:cs="Arial"/>
        <w:b/>
        <w:sz w:val="20"/>
      </w:rPr>
      <w:t xml:space="preserve">T </w:t>
    </w:r>
    <w:r w:rsidR="00201CD8">
      <w:rPr>
        <w:rFonts w:ascii="Arial" w:eastAsia="Arial" w:hAnsi="Arial" w:cs="Arial"/>
        <w:b/>
        <w:sz w:val="20"/>
      </w:rPr>
      <w:t xml:space="preserve">D’INFECTION AU CORONAVIRUS </w:t>
    </w:r>
    <w:r w:rsidR="005744AF">
      <w:rPr>
        <w:rFonts w:ascii="Arial" w:eastAsia="Arial" w:hAnsi="Arial" w:cs="Arial"/>
        <w:b/>
        <w:sz w:val="20"/>
      </w:rPr>
      <w:t>(</w:t>
    </w:r>
    <w:r w:rsidR="00201CD8">
      <w:rPr>
        <w:rFonts w:ascii="Arial" w:eastAsia="Arial" w:hAnsi="Arial" w:cs="Arial"/>
        <w:b/>
        <w:sz w:val="20"/>
      </w:rPr>
      <w:t>C</w:t>
    </w:r>
    <w:r w:rsidR="005744AF">
      <w:rPr>
        <w:rFonts w:ascii="Arial" w:eastAsia="Arial" w:hAnsi="Arial" w:cs="Arial"/>
        <w:b/>
        <w:sz w:val="20"/>
      </w:rPr>
      <w:t>OVID</w:t>
    </w:r>
    <w:r w:rsidR="00201CD8">
      <w:rPr>
        <w:rFonts w:ascii="Arial" w:eastAsia="Arial" w:hAnsi="Arial" w:cs="Arial"/>
        <w:b/>
        <w:sz w:val="20"/>
      </w:rPr>
      <w:t>-19</w:t>
    </w:r>
    <w:r w:rsidR="005744AF">
      <w:rPr>
        <w:rFonts w:ascii="Arial" w:eastAsia="Arial" w:hAnsi="Arial" w:cs="Arial"/>
        <w:b/>
        <w:sz w:val="20"/>
      </w:rPr>
      <w:t>)</w:t>
    </w:r>
  </w:p>
  <w:p w:rsidR="0013356E" w:rsidRPr="009F7956" w:rsidRDefault="0091738A">
    <w:pPr>
      <w:pStyle w:val="En-tte"/>
      <w:rPr>
        <w:sz w:val="8"/>
        <w:szCs w:val="8"/>
      </w:rPr>
    </w:pPr>
    <w:r>
      <w:rPr>
        <w:b/>
        <w:noProof/>
        <w:color w:val="0070C0"/>
        <w:lang w:eastAsia="fr-FR"/>
      </w:rPr>
      <mc:AlternateContent>
        <mc:Choice Requires="wps">
          <w:drawing>
            <wp:anchor distT="0" distB="0" distL="114300" distR="114300" simplePos="0" relativeHeight="251659264" behindDoc="0" locked="0" layoutInCell="1" allowOverlap="1" wp14:anchorId="50109322" wp14:editId="29ACC1F9">
              <wp:simplePos x="0" y="0"/>
              <wp:positionH relativeFrom="column">
                <wp:posOffset>-226060</wp:posOffset>
              </wp:positionH>
              <wp:positionV relativeFrom="paragraph">
                <wp:posOffset>126365</wp:posOffset>
              </wp:positionV>
              <wp:extent cx="6934200" cy="0"/>
              <wp:effectExtent l="19050" t="17780" r="19050" b="2032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4200" cy="0"/>
                      </a:xfrm>
                      <a:prstGeom prst="straightConnector1">
                        <a:avLst/>
                      </a:prstGeom>
                      <a:noFill/>
                      <a:ln w="25400">
                        <a:solidFill>
                          <a:srgbClr val="0070C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1EC0677" id="_x0000_t32" coordsize="21600,21600" o:spt="32" o:oned="t" path="m,l21600,21600e" filled="f">
              <v:path arrowok="t" fillok="f" o:connecttype="none"/>
              <o:lock v:ext="edit" shapetype="t"/>
            </v:shapetype>
            <v:shape id="AutoShape 2" o:spid="_x0000_s1026" type="#_x0000_t32" style="position:absolute;margin-left:-17.8pt;margin-top:9.95pt;width:54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" strokecolor="#0070c0" strokeweight="2pt">
              <v:shadow color="#243f60 [1604]" opacity=".5" offset="1pt"/>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C6385"/>
    <w:multiLevelType w:val="hybridMultilevel"/>
    <w:tmpl w:val="5D829714"/>
    <w:lvl w:ilvl="0" w:tplc="040C0001">
      <w:start w:val="1"/>
      <w:numFmt w:val="bullet"/>
      <w:lvlText w:val=""/>
      <w:lvlJc w:val="left"/>
      <w:pPr>
        <w:ind w:left="1251"/>
      </w:pPr>
      <w:rPr>
        <w:rFonts w:ascii="Symbol" w:hAnsi="Symbol" w:hint="default"/>
        <w:b w:val="0"/>
        <w:i w:val="0"/>
        <w:strike w:val="0"/>
        <w:dstrike w:val="0"/>
        <w:color w:val="00000A"/>
        <w:sz w:val="20"/>
        <w:szCs w:val="20"/>
        <w:u w:val="none" w:color="000000"/>
        <w:bdr w:val="none" w:sz="0" w:space="0" w:color="auto"/>
        <w:shd w:val="clear" w:color="auto" w:fill="auto"/>
        <w:vertAlign w:val="baseline"/>
      </w:rPr>
    </w:lvl>
    <w:lvl w:ilvl="1" w:tplc="0608B53C">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3E546C52">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24F4F592">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90E8A6AE">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1226BA16">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50AE81E8">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22A42F0C">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5FD0272E">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1" w15:restartNumberingAfterBreak="0">
    <w:nsid w:val="01C6477C"/>
    <w:multiLevelType w:val="hybridMultilevel"/>
    <w:tmpl w:val="4DF4FE6E"/>
    <w:lvl w:ilvl="0" w:tplc="0AD296D6">
      <w:start w:val="1"/>
      <w:numFmt w:val="bullet"/>
      <w:lvlText w:val="&quot;"/>
      <w:lvlJc w:val="left"/>
      <w:pPr>
        <w:ind w:left="1440" w:hanging="360"/>
      </w:pPr>
      <w:rPr>
        <w:rFonts w:ascii="Wingdings 3" w:hAnsi="Wingdings 3"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022E5032"/>
    <w:multiLevelType w:val="hybridMultilevel"/>
    <w:tmpl w:val="8C38ED18"/>
    <w:lvl w:ilvl="0" w:tplc="040C0017">
      <w:start w:val="1"/>
      <w:numFmt w:val="lowerLetter"/>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 w15:restartNumberingAfterBreak="0">
    <w:nsid w:val="05A4117A"/>
    <w:multiLevelType w:val="hybridMultilevel"/>
    <w:tmpl w:val="66369386"/>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7241F97"/>
    <w:multiLevelType w:val="hybridMultilevel"/>
    <w:tmpl w:val="535201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8C51F2C"/>
    <w:multiLevelType w:val="hybridMultilevel"/>
    <w:tmpl w:val="2CE813B8"/>
    <w:lvl w:ilvl="0" w:tplc="BCD000FA">
      <w:start w:val="1"/>
      <w:numFmt w:val="lowerLetter"/>
      <w:lvlText w:val="%1)"/>
      <w:lvlJc w:val="left"/>
      <w:pPr>
        <w:ind w:left="9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A0C24">
      <w:start w:val="1"/>
      <w:numFmt w:val="lowerLetter"/>
      <w:lvlText w:val="%2"/>
      <w:lvlJc w:val="left"/>
      <w:pPr>
        <w:ind w:left="1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5C9B5E">
      <w:start w:val="1"/>
      <w:numFmt w:val="lowerRoman"/>
      <w:lvlText w:val="%3"/>
      <w:lvlJc w:val="left"/>
      <w:pPr>
        <w:ind w:left="2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984A26">
      <w:start w:val="1"/>
      <w:numFmt w:val="decimal"/>
      <w:lvlText w:val="%4"/>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072285E">
      <w:start w:val="1"/>
      <w:numFmt w:val="lowerLetter"/>
      <w:lvlText w:val="%5"/>
      <w:lvlJc w:val="left"/>
      <w:pPr>
        <w:ind w:left="3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44DA4C">
      <w:start w:val="1"/>
      <w:numFmt w:val="lowerRoman"/>
      <w:lvlText w:val="%6"/>
      <w:lvlJc w:val="left"/>
      <w:pPr>
        <w:ind w:left="4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5EB88A">
      <w:start w:val="1"/>
      <w:numFmt w:val="decimal"/>
      <w:lvlText w:val="%7"/>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F8E25E">
      <w:start w:val="1"/>
      <w:numFmt w:val="lowerLetter"/>
      <w:lvlText w:val="%8"/>
      <w:lvlJc w:val="left"/>
      <w:pPr>
        <w:ind w:left="6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14F0AA">
      <w:start w:val="1"/>
      <w:numFmt w:val="lowerRoman"/>
      <w:lvlText w:val="%9"/>
      <w:lvlJc w:val="left"/>
      <w:pPr>
        <w:ind w:left="6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0A29715F"/>
    <w:multiLevelType w:val="hybridMultilevel"/>
    <w:tmpl w:val="21B0C6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A935C91"/>
    <w:multiLevelType w:val="hybridMultilevel"/>
    <w:tmpl w:val="909C45F6"/>
    <w:lvl w:ilvl="0" w:tplc="3DCAE0B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0B167497"/>
    <w:multiLevelType w:val="hybridMultilevel"/>
    <w:tmpl w:val="ACB882C6"/>
    <w:lvl w:ilvl="0" w:tplc="040C0001">
      <w:start w:val="1"/>
      <w:numFmt w:val="bullet"/>
      <w:lvlText w:val=""/>
      <w:lvlJc w:val="left"/>
      <w:pPr>
        <w:ind w:left="903"/>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AECA0C24">
      <w:start w:val="1"/>
      <w:numFmt w:val="lowerLetter"/>
      <w:lvlText w:val="%2"/>
      <w:lvlJc w:val="left"/>
      <w:pPr>
        <w:ind w:left="1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55C9B5E">
      <w:start w:val="1"/>
      <w:numFmt w:val="lowerRoman"/>
      <w:lvlText w:val="%3"/>
      <w:lvlJc w:val="left"/>
      <w:pPr>
        <w:ind w:left="25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4984A26">
      <w:start w:val="1"/>
      <w:numFmt w:val="decimal"/>
      <w:lvlText w:val="%4"/>
      <w:lvlJc w:val="left"/>
      <w:pPr>
        <w:ind w:left="32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072285E">
      <w:start w:val="1"/>
      <w:numFmt w:val="lowerLetter"/>
      <w:lvlText w:val="%5"/>
      <w:lvlJc w:val="left"/>
      <w:pPr>
        <w:ind w:left="39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44DA4C">
      <w:start w:val="1"/>
      <w:numFmt w:val="lowerRoman"/>
      <w:lvlText w:val="%6"/>
      <w:lvlJc w:val="left"/>
      <w:pPr>
        <w:ind w:left="46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B5EB88A">
      <w:start w:val="1"/>
      <w:numFmt w:val="decimal"/>
      <w:lvlText w:val="%7"/>
      <w:lvlJc w:val="left"/>
      <w:pPr>
        <w:ind w:left="53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BF8E25E">
      <w:start w:val="1"/>
      <w:numFmt w:val="lowerLetter"/>
      <w:lvlText w:val="%8"/>
      <w:lvlJc w:val="left"/>
      <w:pPr>
        <w:ind w:left="61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214F0AA">
      <w:start w:val="1"/>
      <w:numFmt w:val="lowerRoman"/>
      <w:lvlText w:val="%9"/>
      <w:lvlJc w:val="left"/>
      <w:pPr>
        <w:ind w:left="68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0E5D2A4C"/>
    <w:multiLevelType w:val="hybridMultilevel"/>
    <w:tmpl w:val="4EF0CB6A"/>
    <w:lvl w:ilvl="0" w:tplc="040C0001">
      <w:start w:val="1"/>
      <w:numFmt w:val="bullet"/>
      <w:lvlText w:val=""/>
      <w:lvlJc w:val="left"/>
      <w:pPr>
        <w:ind w:left="916" w:hanging="360"/>
      </w:pPr>
      <w:rPr>
        <w:rFonts w:ascii="Symbol" w:hAnsi="Symbol"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10" w15:restartNumberingAfterBreak="0">
    <w:nsid w:val="10362042"/>
    <w:multiLevelType w:val="hybridMultilevel"/>
    <w:tmpl w:val="5754A7F2"/>
    <w:lvl w:ilvl="0" w:tplc="ADBA2C5E">
      <w:start w:val="1"/>
      <w:numFmt w:val="bullet"/>
      <w:lvlText w:val=""/>
      <w:lvlJc w:val="left"/>
      <w:pPr>
        <w:ind w:left="916" w:hanging="360"/>
      </w:pPr>
      <w:rPr>
        <w:rFonts w:ascii="Wingdings" w:hAnsi="Wingdings" w:hint="default"/>
        <w:color w:val="0070C0"/>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11" w15:restartNumberingAfterBreak="0">
    <w:nsid w:val="108915C8"/>
    <w:multiLevelType w:val="hybridMultilevel"/>
    <w:tmpl w:val="A45E1B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49A0261"/>
    <w:multiLevelType w:val="hybridMultilevel"/>
    <w:tmpl w:val="D6F2889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55C2950"/>
    <w:multiLevelType w:val="hybridMultilevel"/>
    <w:tmpl w:val="2F3676E0"/>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9CB3D30"/>
    <w:multiLevelType w:val="hybridMultilevel"/>
    <w:tmpl w:val="C568B2AA"/>
    <w:lvl w:ilvl="0" w:tplc="76865F8A">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BA37E37"/>
    <w:multiLevelType w:val="hybridMultilevel"/>
    <w:tmpl w:val="CD605654"/>
    <w:lvl w:ilvl="0" w:tplc="4EC446F2">
      <w:start w:val="1"/>
      <w:numFmt w:val="bullet"/>
      <w:lvlText w:val="-"/>
      <w:lvlJc w:val="left"/>
      <w:pPr>
        <w:ind w:left="1068" w:hanging="360"/>
      </w:pPr>
      <w:rPr>
        <w:rFonts w:ascii="Arial" w:eastAsia="Times New Roman" w:hAnsi="Arial" w:cs="Aria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15:restartNumberingAfterBreak="0">
    <w:nsid w:val="1D4D4A8B"/>
    <w:multiLevelType w:val="hybridMultilevel"/>
    <w:tmpl w:val="D3CE1DC4"/>
    <w:lvl w:ilvl="0" w:tplc="040C0001">
      <w:start w:val="1"/>
      <w:numFmt w:val="bullet"/>
      <w:lvlText w:val=""/>
      <w:lvlJc w:val="left"/>
      <w:pPr>
        <w:ind w:left="720" w:hanging="360"/>
      </w:pPr>
      <w:rPr>
        <w:rFonts w:ascii="Symbol" w:hAnsi="Symbol" w:hint="default"/>
      </w:rPr>
    </w:lvl>
    <w:lvl w:ilvl="1" w:tplc="4EC446F2">
      <w:start w:val="1"/>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2595634"/>
    <w:multiLevelType w:val="hybridMultilevel"/>
    <w:tmpl w:val="88DCDA9C"/>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38B4A72"/>
    <w:multiLevelType w:val="hybridMultilevel"/>
    <w:tmpl w:val="7B0293FA"/>
    <w:lvl w:ilvl="0" w:tplc="4EC446F2">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6CC1C00"/>
    <w:multiLevelType w:val="hybridMultilevel"/>
    <w:tmpl w:val="B2944574"/>
    <w:lvl w:ilvl="0" w:tplc="4EC446F2">
      <w:start w:val="1"/>
      <w:numFmt w:val="bullet"/>
      <w:lvlText w:val="-"/>
      <w:lvlJc w:val="left"/>
      <w:pPr>
        <w:ind w:left="1800" w:hanging="360"/>
      </w:pPr>
      <w:rPr>
        <w:rFonts w:ascii="Arial" w:eastAsia="Times New Roman" w:hAnsi="Arial" w:cs="Aria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0" w15:restartNumberingAfterBreak="0">
    <w:nsid w:val="2B33117E"/>
    <w:multiLevelType w:val="hybridMultilevel"/>
    <w:tmpl w:val="8710E6D6"/>
    <w:lvl w:ilvl="0" w:tplc="2474D2A8">
      <w:start w:val="1"/>
      <w:numFmt w:val="lowerLetter"/>
      <w:lvlText w:val="%1)"/>
      <w:lvlJc w:val="left"/>
      <w:pPr>
        <w:ind w:left="1251"/>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1" w:tplc="0608B53C">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3E546C52">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24F4F592">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90E8A6AE">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1226BA16">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50AE81E8">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22A42F0C">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5FD0272E">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21" w15:restartNumberingAfterBreak="0">
    <w:nsid w:val="32D26243"/>
    <w:multiLevelType w:val="hybridMultilevel"/>
    <w:tmpl w:val="2114510A"/>
    <w:lvl w:ilvl="0" w:tplc="4D8A1B56">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4974ACB"/>
    <w:multiLevelType w:val="hybridMultilevel"/>
    <w:tmpl w:val="94C6FC04"/>
    <w:lvl w:ilvl="0" w:tplc="B7CED616">
      <w:start w:val="1"/>
      <w:numFmt w:val="bullet"/>
      <w:lvlText w:val="-"/>
      <w:lvlJc w:val="left"/>
      <w:pPr>
        <w:ind w:left="1065" w:hanging="360"/>
      </w:pPr>
      <w:rPr>
        <w:rFonts w:ascii="Arial" w:eastAsia="Calibri"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3" w15:restartNumberingAfterBreak="0">
    <w:nsid w:val="35677809"/>
    <w:multiLevelType w:val="hybridMultilevel"/>
    <w:tmpl w:val="8FCC0250"/>
    <w:lvl w:ilvl="0" w:tplc="040C0017">
      <w:start w:val="1"/>
      <w:numFmt w:val="lowerLetter"/>
      <w:lvlText w:val="%1)"/>
      <w:lvlJc w:val="left"/>
      <w:pPr>
        <w:ind w:left="720" w:hanging="360"/>
      </w:pPr>
      <w:rPr>
        <w:rFont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CE5219"/>
    <w:multiLevelType w:val="hybridMultilevel"/>
    <w:tmpl w:val="13FE55A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D87309C"/>
    <w:multiLevelType w:val="hybridMultilevel"/>
    <w:tmpl w:val="3F2A7C5E"/>
    <w:lvl w:ilvl="0" w:tplc="AF3C20D8">
      <w:start w:val="1"/>
      <w:numFmt w:val="lowerLetter"/>
      <w:lvlText w:val="%1)"/>
      <w:lvlJc w:val="left"/>
      <w:pPr>
        <w:ind w:left="1251"/>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1" w:tplc="599883DE">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555E6CE0">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6884F2DA">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4C629CB0">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B5EE0E58">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98EE61D0">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C60A0714">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E5B274F0">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26" w15:restartNumberingAfterBreak="0">
    <w:nsid w:val="40036388"/>
    <w:multiLevelType w:val="hybridMultilevel"/>
    <w:tmpl w:val="5FCC8BE4"/>
    <w:lvl w:ilvl="0" w:tplc="1AEE7290">
      <w:start w:val="1"/>
      <w:numFmt w:val="bullet"/>
      <w:lvlText w:val=""/>
      <w:lvlJc w:val="left"/>
      <w:pPr>
        <w:ind w:left="720" w:hanging="360"/>
      </w:pPr>
      <w:rPr>
        <w:rFonts w:ascii="Symbol" w:hAnsi="Symbol" w:hint="default"/>
        <w:color w:val="auto"/>
      </w:rPr>
    </w:lvl>
    <w:lvl w:ilvl="1" w:tplc="4EC446F2">
      <w:start w:val="1"/>
      <w:numFmt w:val="bullet"/>
      <w:lvlText w:val="-"/>
      <w:lvlJc w:val="left"/>
      <w:pPr>
        <w:ind w:left="1440" w:hanging="360"/>
      </w:pPr>
      <w:rPr>
        <w:rFonts w:ascii="Arial" w:eastAsia="Times New Roman" w:hAnsi="Arial" w:cs="Aria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0C33128"/>
    <w:multiLevelType w:val="hybridMultilevel"/>
    <w:tmpl w:val="20B89528"/>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2E75467"/>
    <w:multiLevelType w:val="hybridMultilevel"/>
    <w:tmpl w:val="795EA058"/>
    <w:lvl w:ilvl="0" w:tplc="ED80043C">
      <w:start w:val="1"/>
      <w:numFmt w:val="bullet"/>
      <w:lvlText w:val="–"/>
      <w:lvlJc w:val="left"/>
      <w:pPr>
        <w:ind w:left="360" w:hanging="360"/>
      </w:pPr>
      <w:rPr>
        <w:rFonts w:ascii="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45311DB7"/>
    <w:multiLevelType w:val="hybridMultilevel"/>
    <w:tmpl w:val="395A8E4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5B56338"/>
    <w:multiLevelType w:val="hybridMultilevel"/>
    <w:tmpl w:val="2BFCB19A"/>
    <w:lvl w:ilvl="0" w:tplc="040C0001">
      <w:start w:val="1"/>
      <w:numFmt w:val="bullet"/>
      <w:lvlText w:val=""/>
      <w:lvlJc w:val="left"/>
      <w:pPr>
        <w:ind w:left="1251"/>
      </w:pPr>
      <w:rPr>
        <w:rFonts w:ascii="Symbol" w:hAnsi="Symbol" w:hint="default"/>
        <w:b w:val="0"/>
        <w:i w:val="0"/>
        <w:strike w:val="0"/>
        <w:dstrike w:val="0"/>
        <w:color w:val="00000A"/>
        <w:sz w:val="20"/>
        <w:szCs w:val="20"/>
        <w:u w:val="none" w:color="000000"/>
        <w:bdr w:val="none" w:sz="0" w:space="0" w:color="auto"/>
        <w:shd w:val="clear" w:color="auto" w:fill="auto"/>
        <w:vertAlign w:val="baseline"/>
      </w:rPr>
    </w:lvl>
    <w:lvl w:ilvl="1" w:tplc="599883DE">
      <w:start w:val="1"/>
      <w:numFmt w:val="lowerLetter"/>
      <w:lvlText w:val="%2"/>
      <w:lvlJc w:val="left"/>
      <w:pPr>
        <w:ind w:left="21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2" w:tplc="555E6CE0">
      <w:start w:val="1"/>
      <w:numFmt w:val="lowerRoman"/>
      <w:lvlText w:val="%3"/>
      <w:lvlJc w:val="left"/>
      <w:pPr>
        <w:ind w:left="28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3" w:tplc="6884F2DA">
      <w:start w:val="1"/>
      <w:numFmt w:val="decimal"/>
      <w:lvlText w:val="%4"/>
      <w:lvlJc w:val="left"/>
      <w:pPr>
        <w:ind w:left="35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4" w:tplc="4C629CB0">
      <w:start w:val="1"/>
      <w:numFmt w:val="lowerLetter"/>
      <w:lvlText w:val="%5"/>
      <w:lvlJc w:val="left"/>
      <w:pPr>
        <w:ind w:left="429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5" w:tplc="B5EE0E58">
      <w:start w:val="1"/>
      <w:numFmt w:val="lowerRoman"/>
      <w:lvlText w:val="%6"/>
      <w:lvlJc w:val="left"/>
      <w:pPr>
        <w:ind w:left="501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6" w:tplc="98EE61D0">
      <w:start w:val="1"/>
      <w:numFmt w:val="decimal"/>
      <w:lvlText w:val="%7"/>
      <w:lvlJc w:val="left"/>
      <w:pPr>
        <w:ind w:left="573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7" w:tplc="C60A0714">
      <w:start w:val="1"/>
      <w:numFmt w:val="lowerLetter"/>
      <w:lvlText w:val="%8"/>
      <w:lvlJc w:val="left"/>
      <w:pPr>
        <w:ind w:left="645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lvl w:ilvl="8" w:tplc="E5B274F0">
      <w:start w:val="1"/>
      <w:numFmt w:val="lowerRoman"/>
      <w:lvlText w:val="%9"/>
      <w:lvlJc w:val="left"/>
      <w:pPr>
        <w:ind w:left="7179"/>
      </w:pPr>
      <w:rPr>
        <w:rFonts w:ascii="Arial" w:eastAsia="Arial" w:hAnsi="Arial" w:cs="Arial"/>
        <w:b w:val="0"/>
        <w:i w:val="0"/>
        <w:strike w:val="0"/>
        <w:dstrike w:val="0"/>
        <w:color w:val="00000A"/>
        <w:sz w:val="20"/>
        <w:szCs w:val="20"/>
        <w:u w:val="none" w:color="000000"/>
        <w:bdr w:val="none" w:sz="0" w:space="0" w:color="auto"/>
        <w:shd w:val="clear" w:color="auto" w:fill="auto"/>
        <w:vertAlign w:val="baseline"/>
      </w:rPr>
    </w:lvl>
  </w:abstractNum>
  <w:abstractNum w:abstractNumId="31" w15:restartNumberingAfterBreak="0">
    <w:nsid w:val="48E820FB"/>
    <w:multiLevelType w:val="hybridMultilevel"/>
    <w:tmpl w:val="FD4835F2"/>
    <w:lvl w:ilvl="0" w:tplc="ED80043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204DE3"/>
    <w:multiLevelType w:val="hybridMultilevel"/>
    <w:tmpl w:val="85DA68E6"/>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3" w15:restartNumberingAfterBreak="0">
    <w:nsid w:val="547D0E5A"/>
    <w:multiLevelType w:val="hybridMultilevel"/>
    <w:tmpl w:val="6FA47F78"/>
    <w:lvl w:ilvl="0" w:tplc="040C0005">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4" w15:restartNumberingAfterBreak="0">
    <w:nsid w:val="58C41C39"/>
    <w:multiLevelType w:val="hybridMultilevel"/>
    <w:tmpl w:val="CC707630"/>
    <w:lvl w:ilvl="0" w:tplc="040C0001">
      <w:start w:val="1"/>
      <w:numFmt w:val="bullet"/>
      <w:lvlText w:val=""/>
      <w:lvlJc w:val="left"/>
      <w:pPr>
        <w:ind w:left="916" w:hanging="360"/>
      </w:pPr>
      <w:rPr>
        <w:rFonts w:ascii="Symbol" w:hAnsi="Symbol"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5" w15:restartNumberingAfterBreak="0">
    <w:nsid w:val="5A953DC1"/>
    <w:multiLevelType w:val="hybridMultilevel"/>
    <w:tmpl w:val="A74453E0"/>
    <w:lvl w:ilvl="0" w:tplc="040C0005">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6" w15:restartNumberingAfterBreak="0">
    <w:nsid w:val="5CF4394C"/>
    <w:multiLevelType w:val="hybridMultilevel"/>
    <w:tmpl w:val="B816B4DC"/>
    <w:lvl w:ilvl="0" w:tplc="AAA62F30">
      <w:start w:val="1"/>
      <w:numFmt w:val="lowerLetter"/>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14E26E4"/>
    <w:multiLevelType w:val="hybridMultilevel"/>
    <w:tmpl w:val="6E481B00"/>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38" w15:restartNumberingAfterBreak="0">
    <w:nsid w:val="644C076C"/>
    <w:multiLevelType w:val="hybridMultilevel"/>
    <w:tmpl w:val="BFFEF9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70B5EC2"/>
    <w:multiLevelType w:val="hybridMultilevel"/>
    <w:tmpl w:val="E8B02BEA"/>
    <w:lvl w:ilvl="0" w:tplc="040C000B">
      <w:start w:val="1"/>
      <w:numFmt w:val="bullet"/>
      <w:lvlText w:val=""/>
      <w:lvlJc w:val="left"/>
      <w:pPr>
        <w:ind w:left="916" w:hanging="360"/>
      </w:pPr>
      <w:rPr>
        <w:rFonts w:ascii="Wingdings" w:hAnsi="Wingdings" w:hint="default"/>
      </w:rPr>
    </w:lvl>
    <w:lvl w:ilvl="1" w:tplc="040C0003" w:tentative="1">
      <w:start w:val="1"/>
      <w:numFmt w:val="bullet"/>
      <w:lvlText w:val="o"/>
      <w:lvlJc w:val="left"/>
      <w:pPr>
        <w:ind w:left="1636" w:hanging="360"/>
      </w:pPr>
      <w:rPr>
        <w:rFonts w:ascii="Courier New" w:hAnsi="Courier New" w:cs="Courier New" w:hint="default"/>
      </w:rPr>
    </w:lvl>
    <w:lvl w:ilvl="2" w:tplc="040C0005" w:tentative="1">
      <w:start w:val="1"/>
      <w:numFmt w:val="bullet"/>
      <w:lvlText w:val=""/>
      <w:lvlJc w:val="left"/>
      <w:pPr>
        <w:ind w:left="2356" w:hanging="360"/>
      </w:pPr>
      <w:rPr>
        <w:rFonts w:ascii="Wingdings" w:hAnsi="Wingdings" w:hint="default"/>
      </w:rPr>
    </w:lvl>
    <w:lvl w:ilvl="3" w:tplc="040C0001" w:tentative="1">
      <w:start w:val="1"/>
      <w:numFmt w:val="bullet"/>
      <w:lvlText w:val=""/>
      <w:lvlJc w:val="left"/>
      <w:pPr>
        <w:ind w:left="3076" w:hanging="360"/>
      </w:pPr>
      <w:rPr>
        <w:rFonts w:ascii="Symbol" w:hAnsi="Symbol" w:hint="default"/>
      </w:rPr>
    </w:lvl>
    <w:lvl w:ilvl="4" w:tplc="040C0003" w:tentative="1">
      <w:start w:val="1"/>
      <w:numFmt w:val="bullet"/>
      <w:lvlText w:val="o"/>
      <w:lvlJc w:val="left"/>
      <w:pPr>
        <w:ind w:left="3796" w:hanging="360"/>
      </w:pPr>
      <w:rPr>
        <w:rFonts w:ascii="Courier New" w:hAnsi="Courier New" w:cs="Courier New" w:hint="default"/>
      </w:rPr>
    </w:lvl>
    <w:lvl w:ilvl="5" w:tplc="040C0005" w:tentative="1">
      <w:start w:val="1"/>
      <w:numFmt w:val="bullet"/>
      <w:lvlText w:val=""/>
      <w:lvlJc w:val="left"/>
      <w:pPr>
        <w:ind w:left="4516" w:hanging="360"/>
      </w:pPr>
      <w:rPr>
        <w:rFonts w:ascii="Wingdings" w:hAnsi="Wingdings" w:hint="default"/>
      </w:rPr>
    </w:lvl>
    <w:lvl w:ilvl="6" w:tplc="040C0001" w:tentative="1">
      <w:start w:val="1"/>
      <w:numFmt w:val="bullet"/>
      <w:lvlText w:val=""/>
      <w:lvlJc w:val="left"/>
      <w:pPr>
        <w:ind w:left="5236" w:hanging="360"/>
      </w:pPr>
      <w:rPr>
        <w:rFonts w:ascii="Symbol" w:hAnsi="Symbol" w:hint="default"/>
      </w:rPr>
    </w:lvl>
    <w:lvl w:ilvl="7" w:tplc="040C0003" w:tentative="1">
      <w:start w:val="1"/>
      <w:numFmt w:val="bullet"/>
      <w:lvlText w:val="o"/>
      <w:lvlJc w:val="left"/>
      <w:pPr>
        <w:ind w:left="5956" w:hanging="360"/>
      </w:pPr>
      <w:rPr>
        <w:rFonts w:ascii="Courier New" w:hAnsi="Courier New" w:cs="Courier New" w:hint="default"/>
      </w:rPr>
    </w:lvl>
    <w:lvl w:ilvl="8" w:tplc="040C0005" w:tentative="1">
      <w:start w:val="1"/>
      <w:numFmt w:val="bullet"/>
      <w:lvlText w:val=""/>
      <w:lvlJc w:val="left"/>
      <w:pPr>
        <w:ind w:left="6676" w:hanging="360"/>
      </w:pPr>
      <w:rPr>
        <w:rFonts w:ascii="Wingdings" w:hAnsi="Wingdings" w:hint="default"/>
      </w:rPr>
    </w:lvl>
  </w:abstractNum>
  <w:abstractNum w:abstractNumId="40" w15:restartNumberingAfterBreak="0">
    <w:nsid w:val="680556B7"/>
    <w:multiLevelType w:val="hybridMultilevel"/>
    <w:tmpl w:val="0EB6AC28"/>
    <w:lvl w:ilvl="0" w:tplc="1AEE7290">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CC04A92"/>
    <w:multiLevelType w:val="hybridMultilevel"/>
    <w:tmpl w:val="0B309476"/>
    <w:lvl w:ilvl="0" w:tplc="040C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4"/>
  </w:num>
  <w:num w:numId="2">
    <w:abstractNumId w:val="7"/>
  </w:num>
  <w:num w:numId="3">
    <w:abstractNumId w:val="40"/>
  </w:num>
  <w:num w:numId="4">
    <w:abstractNumId w:val="6"/>
  </w:num>
  <w:num w:numId="5">
    <w:abstractNumId w:val="11"/>
  </w:num>
  <w:num w:numId="6">
    <w:abstractNumId w:val="18"/>
  </w:num>
  <w:num w:numId="7">
    <w:abstractNumId w:val="15"/>
  </w:num>
  <w:num w:numId="8">
    <w:abstractNumId w:val="16"/>
  </w:num>
  <w:num w:numId="9">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num>
  <w:num w:numId="11">
    <w:abstractNumId w:val="41"/>
  </w:num>
  <w:num w:numId="12">
    <w:abstractNumId w:val="26"/>
  </w:num>
  <w:num w:numId="13">
    <w:abstractNumId w:val="17"/>
  </w:num>
  <w:num w:numId="14">
    <w:abstractNumId w:val="4"/>
  </w:num>
  <w:num w:numId="15">
    <w:abstractNumId w:val="3"/>
  </w:num>
  <w:num w:numId="16">
    <w:abstractNumId w:val="19"/>
  </w:num>
  <w:num w:numId="17">
    <w:abstractNumId w:val="21"/>
  </w:num>
  <w:num w:numId="18">
    <w:abstractNumId w:val="2"/>
  </w:num>
  <w:num w:numId="19">
    <w:abstractNumId w:val="36"/>
  </w:num>
  <w:num w:numId="20">
    <w:abstractNumId w:val="23"/>
  </w:num>
  <w:num w:numId="21">
    <w:abstractNumId w:val="29"/>
  </w:num>
  <w:num w:numId="22">
    <w:abstractNumId w:val="38"/>
  </w:num>
  <w:num w:numId="23">
    <w:abstractNumId w:val="13"/>
  </w:num>
  <w:num w:numId="24">
    <w:abstractNumId w:val="31"/>
  </w:num>
  <w:num w:numId="25">
    <w:abstractNumId w:val="12"/>
  </w:num>
  <w:num w:numId="26">
    <w:abstractNumId w:val="28"/>
  </w:num>
  <w:num w:numId="27">
    <w:abstractNumId w:val="22"/>
  </w:num>
  <w:num w:numId="28">
    <w:abstractNumId w:val="5"/>
  </w:num>
  <w:num w:numId="29">
    <w:abstractNumId w:val="20"/>
  </w:num>
  <w:num w:numId="30">
    <w:abstractNumId w:val="25"/>
  </w:num>
  <w:num w:numId="31">
    <w:abstractNumId w:val="24"/>
  </w:num>
  <w:num w:numId="32">
    <w:abstractNumId w:val="1"/>
  </w:num>
  <w:num w:numId="33">
    <w:abstractNumId w:val="9"/>
  </w:num>
  <w:num w:numId="34">
    <w:abstractNumId w:val="34"/>
  </w:num>
  <w:num w:numId="35">
    <w:abstractNumId w:val="33"/>
  </w:num>
  <w:num w:numId="36">
    <w:abstractNumId w:val="35"/>
  </w:num>
  <w:num w:numId="37">
    <w:abstractNumId w:val="32"/>
  </w:num>
  <w:num w:numId="38">
    <w:abstractNumId w:val="10"/>
  </w:num>
  <w:num w:numId="39">
    <w:abstractNumId w:val="37"/>
  </w:num>
  <w:num w:numId="40">
    <w:abstractNumId w:val="39"/>
  </w:num>
  <w:num w:numId="41">
    <w:abstractNumId w:val="8"/>
  </w:num>
  <w:num w:numId="42">
    <w:abstractNumId w:val="0"/>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BBD"/>
    <w:rsid w:val="000053C4"/>
    <w:rsid w:val="00007213"/>
    <w:rsid w:val="0001065A"/>
    <w:rsid w:val="00011916"/>
    <w:rsid w:val="00011DE0"/>
    <w:rsid w:val="00015029"/>
    <w:rsid w:val="00015FDE"/>
    <w:rsid w:val="00026402"/>
    <w:rsid w:val="0002657B"/>
    <w:rsid w:val="00030CDC"/>
    <w:rsid w:val="00032121"/>
    <w:rsid w:val="000340EB"/>
    <w:rsid w:val="00040E52"/>
    <w:rsid w:val="00050D0D"/>
    <w:rsid w:val="0005351F"/>
    <w:rsid w:val="0007294B"/>
    <w:rsid w:val="00072FC9"/>
    <w:rsid w:val="00075ACD"/>
    <w:rsid w:val="00076BAC"/>
    <w:rsid w:val="00082420"/>
    <w:rsid w:val="00087BB9"/>
    <w:rsid w:val="00093E22"/>
    <w:rsid w:val="00095DAF"/>
    <w:rsid w:val="00097D0C"/>
    <w:rsid w:val="000A55B7"/>
    <w:rsid w:val="000A5B44"/>
    <w:rsid w:val="000B214D"/>
    <w:rsid w:val="000B42BE"/>
    <w:rsid w:val="000B4743"/>
    <w:rsid w:val="000B5873"/>
    <w:rsid w:val="000B710A"/>
    <w:rsid w:val="000C2AF3"/>
    <w:rsid w:val="000C7E30"/>
    <w:rsid w:val="000D2A4A"/>
    <w:rsid w:val="000D3171"/>
    <w:rsid w:val="000D3173"/>
    <w:rsid w:val="000D396E"/>
    <w:rsid w:val="000D62A5"/>
    <w:rsid w:val="000F3082"/>
    <w:rsid w:val="000F3227"/>
    <w:rsid w:val="000F3E02"/>
    <w:rsid w:val="001008AD"/>
    <w:rsid w:val="001032BA"/>
    <w:rsid w:val="00103E98"/>
    <w:rsid w:val="00105D69"/>
    <w:rsid w:val="00106F11"/>
    <w:rsid w:val="001112F8"/>
    <w:rsid w:val="00112A98"/>
    <w:rsid w:val="00125159"/>
    <w:rsid w:val="0013356E"/>
    <w:rsid w:val="0013609B"/>
    <w:rsid w:val="0014280E"/>
    <w:rsid w:val="0014492C"/>
    <w:rsid w:val="00145C50"/>
    <w:rsid w:val="00153F08"/>
    <w:rsid w:val="00155264"/>
    <w:rsid w:val="00156312"/>
    <w:rsid w:val="00157FDE"/>
    <w:rsid w:val="0016048C"/>
    <w:rsid w:val="001803FC"/>
    <w:rsid w:val="00183C86"/>
    <w:rsid w:val="00185854"/>
    <w:rsid w:val="00190A61"/>
    <w:rsid w:val="001944C0"/>
    <w:rsid w:val="00196985"/>
    <w:rsid w:val="00197910"/>
    <w:rsid w:val="001A2496"/>
    <w:rsid w:val="001A3235"/>
    <w:rsid w:val="001A3CF3"/>
    <w:rsid w:val="001A498E"/>
    <w:rsid w:val="001A6729"/>
    <w:rsid w:val="001A79CE"/>
    <w:rsid w:val="001C1812"/>
    <w:rsid w:val="001C1B25"/>
    <w:rsid w:val="001C4551"/>
    <w:rsid w:val="001E1D8B"/>
    <w:rsid w:val="001E55E1"/>
    <w:rsid w:val="001E5C16"/>
    <w:rsid w:val="001F1EC4"/>
    <w:rsid w:val="001F2A8E"/>
    <w:rsid w:val="001F4FA2"/>
    <w:rsid w:val="0020017B"/>
    <w:rsid w:val="002006EF"/>
    <w:rsid w:val="00201CD8"/>
    <w:rsid w:val="00204718"/>
    <w:rsid w:val="00206578"/>
    <w:rsid w:val="00207A04"/>
    <w:rsid w:val="0021208D"/>
    <w:rsid w:val="002163AB"/>
    <w:rsid w:val="0021674D"/>
    <w:rsid w:val="0021696A"/>
    <w:rsid w:val="00232B69"/>
    <w:rsid w:val="002343A7"/>
    <w:rsid w:val="00234ACB"/>
    <w:rsid w:val="0024361B"/>
    <w:rsid w:val="00245F00"/>
    <w:rsid w:val="0025330B"/>
    <w:rsid w:val="002534FF"/>
    <w:rsid w:val="002553FF"/>
    <w:rsid w:val="00255BB3"/>
    <w:rsid w:val="00260E0D"/>
    <w:rsid w:val="00261731"/>
    <w:rsid w:val="00264736"/>
    <w:rsid w:val="00271212"/>
    <w:rsid w:val="00277AD4"/>
    <w:rsid w:val="00284F68"/>
    <w:rsid w:val="0028554B"/>
    <w:rsid w:val="002A2726"/>
    <w:rsid w:val="002B3320"/>
    <w:rsid w:val="002B4B48"/>
    <w:rsid w:val="002B5038"/>
    <w:rsid w:val="002C008A"/>
    <w:rsid w:val="002C0933"/>
    <w:rsid w:val="002C2C68"/>
    <w:rsid w:val="002C39BF"/>
    <w:rsid w:val="002C6559"/>
    <w:rsid w:val="002D7EE5"/>
    <w:rsid w:val="002E2E79"/>
    <w:rsid w:val="002F3D79"/>
    <w:rsid w:val="00303F08"/>
    <w:rsid w:val="0030591F"/>
    <w:rsid w:val="003074D2"/>
    <w:rsid w:val="00311547"/>
    <w:rsid w:val="00311E6A"/>
    <w:rsid w:val="00313AF0"/>
    <w:rsid w:val="00320EDD"/>
    <w:rsid w:val="00322AA1"/>
    <w:rsid w:val="00325F4F"/>
    <w:rsid w:val="00326F47"/>
    <w:rsid w:val="00343468"/>
    <w:rsid w:val="00346B48"/>
    <w:rsid w:val="00346C26"/>
    <w:rsid w:val="00347BD3"/>
    <w:rsid w:val="00352673"/>
    <w:rsid w:val="00353914"/>
    <w:rsid w:val="00354073"/>
    <w:rsid w:val="00363FBC"/>
    <w:rsid w:val="00364842"/>
    <w:rsid w:val="00366096"/>
    <w:rsid w:val="00371CF7"/>
    <w:rsid w:val="003809FD"/>
    <w:rsid w:val="00380D51"/>
    <w:rsid w:val="00384C07"/>
    <w:rsid w:val="0038786F"/>
    <w:rsid w:val="00390295"/>
    <w:rsid w:val="00392AF7"/>
    <w:rsid w:val="003936F1"/>
    <w:rsid w:val="00395978"/>
    <w:rsid w:val="00396ADC"/>
    <w:rsid w:val="00397397"/>
    <w:rsid w:val="003A0222"/>
    <w:rsid w:val="003A278F"/>
    <w:rsid w:val="003A55BC"/>
    <w:rsid w:val="003A6165"/>
    <w:rsid w:val="003B0AB4"/>
    <w:rsid w:val="003B2F7F"/>
    <w:rsid w:val="003B5170"/>
    <w:rsid w:val="003B75F4"/>
    <w:rsid w:val="003C591A"/>
    <w:rsid w:val="003C640E"/>
    <w:rsid w:val="003E2C77"/>
    <w:rsid w:val="003F11E2"/>
    <w:rsid w:val="003F29F0"/>
    <w:rsid w:val="003F5592"/>
    <w:rsid w:val="003F6C0B"/>
    <w:rsid w:val="00402225"/>
    <w:rsid w:val="004029E4"/>
    <w:rsid w:val="004041EA"/>
    <w:rsid w:val="004050E8"/>
    <w:rsid w:val="00412FB4"/>
    <w:rsid w:val="00417EEC"/>
    <w:rsid w:val="004209F7"/>
    <w:rsid w:val="0042464C"/>
    <w:rsid w:val="00424B09"/>
    <w:rsid w:val="00426D3C"/>
    <w:rsid w:val="0043175A"/>
    <w:rsid w:val="00437F3F"/>
    <w:rsid w:val="00442A4C"/>
    <w:rsid w:val="00446924"/>
    <w:rsid w:val="00447085"/>
    <w:rsid w:val="00450FFF"/>
    <w:rsid w:val="004630C7"/>
    <w:rsid w:val="00463820"/>
    <w:rsid w:val="0046436C"/>
    <w:rsid w:val="00473323"/>
    <w:rsid w:val="004742DB"/>
    <w:rsid w:val="00477A13"/>
    <w:rsid w:val="00484E91"/>
    <w:rsid w:val="004931F5"/>
    <w:rsid w:val="004B3901"/>
    <w:rsid w:val="004B74DA"/>
    <w:rsid w:val="004B7DAD"/>
    <w:rsid w:val="004C59D8"/>
    <w:rsid w:val="004D1984"/>
    <w:rsid w:val="004D72ED"/>
    <w:rsid w:val="004E22A2"/>
    <w:rsid w:val="004E22D0"/>
    <w:rsid w:val="004F4339"/>
    <w:rsid w:val="00501829"/>
    <w:rsid w:val="00502AFD"/>
    <w:rsid w:val="00510979"/>
    <w:rsid w:val="00511679"/>
    <w:rsid w:val="00511928"/>
    <w:rsid w:val="00511EAE"/>
    <w:rsid w:val="00514238"/>
    <w:rsid w:val="00515306"/>
    <w:rsid w:val="005227F3"/>
    <w:rsid w:val="00525728"/>
    <w:rsid w:val="00530287"/>
    <w:rsid w:val="005341C6"/>
    <w:rsid w:val="0053523D"/>
    <w:rsid w:val="0053713C"/>
    <w:rsid w:val="00546BEA"/>
    <w:rsid w:val="00555F53"/>
    <w:rsid w:val="005560FF"/>
    <w:rsid w:val="00556931"/>
    <w:rsid w:val="0056661F"/>
    <w:rsid w:val="00567799"/>
    <w:rsid w:val="005744AF"/>
    <w:rsid w:val="005764A5"/>
    <w:rsid w:val="00593EE3"/>
    <w:rsid w:val="005A6509"/>
    <w:rsid w:val="005B24BA"/>
    <w:rsid w:val="005B4CD7"/>
    <w:rsid w:val="005B6823"/>
    <w:rsid w:val="005B7BBD"/>
    <w:rsid w:val="005C0417"/>
    <w:rsid w:val="005E02A8"/>
    <w:rsid w:val="005E04C6"/>
    <w:rsid w:val="00601C71"/>
    <w:rsid w:val="00606901"/>
    <w:rsid w:val="006141EB"/>
    <w:rsid w:val="00620B59"/>
    <w:rsid w:val="006220B0"/>
    <w:rsid w:val="006234C0"/>
    <w:rsid w:val="00625B36"/>
    <w:rsid w:val="00634839"/>
    <w:rsid w:val="0063798D"/>
    <w:rsid w:val="0064021E"/>
    <w:rsid w:val="0065473F"/>
    <w:rsid w:val="0066370B"/>
    <w:rsid w:val="00664516"/>
    <w:rsid w:val="00673044"/>
    <w:rsid w:val="00682A6C"/>
    <w:rsid w:val="00692FC2"/>
    <w:rsid w:val="006957C6"/>
    <w:rsid w:val="00695B09"/>
    <w:rsid w:val="00696697"/>
    <w:rsid w:val="006A0535"/>
    <w:rsid w:val="006B3A60"/>
    <w:rsid w:val="006B4E1A"/>
    <w:rsid w:val="006B6714"/>
    <w:rsid w:val="006C1605"/>
    <w:rsid w:val="006D1BE7"/>
    <w:rsid w:val="006D3E33"/>
    <w:rsid w:val="006E1191"/>
    <w:rsid w:val="006E17E6"/>
    <w:rsid w:val="006E37DE"/>
    <w:rsid w:val="006F08BC"/>
    <w:rsid w:val="006F0A29"/>
    <w:rsid w:val="006F3572"/>
    <w:rsid w:val="006F3B9A"/>
    <w:rsid w:val="006F6FAF"/>
    <w:rsid w:val="0070699C"/>
    <w:rsid w:val="007121E7"/>
    <w:rsid w:val="00717488"/>
    <w:rsid w:val="00723361"/>
    <w:rsid w:val="007239CA"/>
    <w:rsid w:val="00737506"/>
    <w:rsid w:val="007415F3"/>
    <w:rsid w:val="00742656"/>
    <w:rsid w:val="00762854"/>
    <w:rsid w:val="00762A3D"/>
    <w:rsid w:val="00766960"/>
    <w:rsid w:val="00767E73"/>
    <w:rsid w:val="007750D0"/>
    <w:rsid w:val="00777EC5"/>
    <w:rsid w:val="00781677"/>
    <w:rsid w:val="0078411B"/>
    <w:rsid w:val="00790BE6"/>
    <w:rsid w:val="0079140D"/>
    <w:rsid w:val="00792A82"/>
    <w:rsid w:val="00792FA1"/>
    <w:rsid w:val="0079491E"/>
    <w:rsid w:val="00796843"/>
    <w:rsid w:val="007A46C7"/>
    <w:rsid w:val="007A56DC"/>
    <w:rsid w:val="007B40F4"/>
    <w:rsid w:val="007C6220"/>
    <w:rsid w:val="007D088F"/>
    <w:rsid w:val="007D146B"/>
    <w:rsid w:val="007D3A81"/>
    <w:rsid w:val="007E0B85"/>
    <w:rsid w:val="007E40E1"/>
    <w:rsid w:val="007E78E6"/>
    <w:rsid w:val="007F344C"/>
    <w:rsid w:val="007F4BF8"/>
    <w:rsid w:val="007F4F0C"/>
    <w:rsid w:val="007F65AF"/>
    <w:rsid w:val="00805F6C"/>
    <w:rsid w:val="00814045"/>
    <w:rsid w:val="008202D4"/>
    <w:rsid w:val="00821633"/>
    <w:rsid w:val="00821D1F"/>
    <w:rsid w:val="008230E2"/>
    <w:rsid w:val="00823C1C"/>
    <w:rsid w:val="00824715"/>
    <w:rsid w:val="00824E1E"/>
    <w:rsid w:val="00832606"/>
    <w:rsid w:val="008370B5"/>
    <w:rsid w:val="00837FBB"/>
    <w:rsid w:val="008417B2"/>
    <w:rsid w:val="00843A5E"/>
    <w:rsid w:val="008443F9"/>
    <w:rsid w:val="00864BA5"/>
    <w:rsid w:val="0086609B"/>
    <w:rsid w:val="008664C2"/>
    <w:rsid w:val="008715B3"/>
    <w:rsid w:val="00872338"/>
    <w:rsid w:val="0087322F"/>
    <w:rsid w:val="00874C77"/>
    <w:rsid w:val="008802F0"/>
    <w:rsid w:val="0088048D"/>
    <w:rsid w:val="008860BE"/>
    <w:rsid w:val="008869A6"/>
    <w:rsid w:val="00891605"/>
    <w:rsid w:val="008924AB"/>
    <w:rsid w:val="00893184"/>
    <w:rsid w:val="008A3F29"/>
    <w:rsid w:val="008A6D57"/>
    <w:rsid w:val="008B62D3"/>
    <w:rsid w:val="008B7FED"/>
    <w:rsid w:val="008C5DE4"/>
    <w:rsid w:val="008C5F0D"/>
    <w:rsid w:val="008D7B79"/>
    <w:rsid w:val="008E0020"/>
    <w:rsid w:val="008E12CE"/>
    <w:rsid w:val="008E321E"/>
    <w:rsid w:val="008E398E"/>
    <w:rsid w:val="008F1CDA"/>
    <w:rsid w:val="008F3C54"/>
    <w:rsid w:val="008F5B9B"/>
    <w:rsid w:val="008F622D"/>
    <w:rsid w:val="009119F1"/>
    <w:rsid w:val="00912F32"/>
    <w:rsid w:val="0091323D"/>
    <w:rsid w:val="0091738A"/>
    <w:rsid w:val="009210F0"/>
    <w:rsid w:val="0093293F"/>
    <w:rsid w:val="00936780"/>
    <w:rsid w:val="009404B1"/>
    <w:rsid w:val="00942D51"/>
    <w:rsid w:val="00945339"/>
    <w:rsid w:val="009467CE"/>
    <w:rsid w:val="00957066"/>
    <w:rsid w:val="00957CB3"/>
    <w:rsid w:val="009634D9"/>
    <w:rsid w:val="00965775"/>
    <w:rsid w:val="00967575"/>
    <w:rsid w:val="00970CC6"/>
    <w:rsid w:val="00973817"/>
    <w:rsid w:val="00982FA2"/>
    <w:rsid w:val="0098442C"/>
    <w:rsid w:val="00985DF1"/>
    <w:rsid w:val="009A4C71"/>
    <w:rsid w:val="009A7EAE"/>
    <w:rsid w:val="009B1338"/>
    <w:rsid w:val="009B1703"/>
    <w:rsid w:val="009B247D"/>
    <w:rsid w:val="009B4879"/>
    <w:rsid w:val="009C0842"/>
    <w:rsid w:val="009C1FA3"/>
    <w:rsid w:val="009C64AA"/>
    <w:rsid w:val="009C73EA"/>
    <w:rsid w:val="009D30C0"/>
    <w:rsid w:val="009D5DD2"/>
    <w:rsid w:val="009E3B80"/>
    <w:rsid w:val="009E44F6"/>
    <w:rsid w:val="009E5B85"/>
    <w:rsid w:val="009E631A"/>
    <w:rsid w:val="009E750D"/>
    <w:rsid w:val="009F0A70"/>
    <w:rsid w:val="009F0E39"/>
    <w:rsid w:val="009F1701"/>
    <w:rsid w:val="009F5DCE"/>
    <w:rsid w:val="009F7956"/>
    <w:rsid w:val="00A02074"/>
    <w:rsid w:val="00A03820"/>
    <w:rsid w:val="00A1237D"/>
    <w:rsid w:val="00A23480"/>
    <w:rsid w:val="00A26C09"/>
    <w:rsid w:val="00A3115C"/>
    <w:rsid w:val="00A3734A"/>
    <w:rsid w:val="00A42A5F"/>
    <w:rsid w:val="00A453E7"/>
    <w:rsid w:val="00A56CA4"/>
    <w:rsid w:val="00A61138"/>
    <w:rsid w:val="00A70DEA"/>
    <w:rsid w:val="00A737C9"/>
    <w:rsid w:val="00A813E5"/>
    <w:rsid w:val="00A8186C"/>
    <w:rsid w:val="00A8498E"/>
    <w:rsid w:val="00A8716A"/>
    <w:rsid w:val="00A9171E"/>
    <w:rsid w:val="00A96378"/>
    <w:rsid w:val="00AA4D8F"/>
    <w:rsid w:val="00AB0A9D"/>
    <w:rsid w:val="00AB307F"/>
    <w:rsid w:val="00AB346F"/>
    <w:rsid w:val="00AB77E2"/>
    <w:rsid w:val="00AC2A87"/>
    <w:rsid w:val="00AC2FCB"/>
    <w:rsid w:val="00AC6608"/>
    <w:rsid w:val="00AD0654"/>
    <w:rsid w:val="00AD15D6"/>
    <w:rsid w:val="00AD18CF"/>
    <w:rsid w:val="00AD35AC"/>
    <w:rsid w:val="00AD44E2"/>
    <w:rsid w:val="00AE0F4C"/>
    <w:rsid w:val="00AE4E82"/>
    <w:rsid w:val="00AE7983"/>
    <w:rsid w:val="00AF1AEB"/>
    <w:rsid w:val="00AF44B5"/>
    <w:rsid w:val="00AF493B"/>
    <w:rsid w:val="00AF52B5"/>
    <w:rsid w:val="00B00CA3"/>
    <w:rsid w:val="00B050BA"/>
    <w:rsid w:val="00B20463"/>
    <w:rsid w:val="00B33106"/>
    <w:rsid w:val="00B407C9"/>
    <w:rsid w:val="00B4212E"/>
    <w:rsid w:val="00B477D8"/>
    <w:rsid w:val="00B506E7"/>
    <w:rsid w:val="00B50E45"/>
    <w:rsid w:val="00B5629A"/>
    <w:rsid w:val="00B606F8"/>
    <w:rsid w:val="00B61092"/>
    <w:rsid w:val="00B73438"/>
    <w:rsid w:val="00B744DF"/>
    <w:rsid w:val="00B804D1"/>
    <w:rsid w:val="00B81B4D"/>
    <w:rsid w:val="00B8301F"/>
    <w:rsid w:val="00B85BB5"/>
    <w:rsid w:val="00B95CCC"/>
    <w:rsid w:val="00BA6663"/>
    <w:rsid w:val="00BC2F00"/>
    <w:rsid w:val="00BC5746"/>
    <w:rsid w:val="00BC7BBD"/>
    <w:rsid w:val="00BD0DC0"/>
    <w:rsid w:val="00BD29E8"/>
    <w:rsid w:val="00BD7259"/>
    <w:rsid w:val="00BF6D47"/>
    <w:rsid w:val="00C004A8"/>
    <w:rsid w:val="00C00BD2"/>
    <w:rsid w:val="00C11107"/>
    <w:rsid w:val="00C1182B"/>
    <w:rsid w:val="00C13653"/>
    <w:rsid w:val="00C13C14"/>
    <w:rsid w:val="00C149C9"/>
    <w:rsid w:val="00C1521B"/>
    <w:rsid w:val="00C1604F"/>
    <w:rsid w:val="00C24F06"/>
    <w:rsid w:val="00C30CD2"/>
    <w:rsid w:val="00C32228"/>
    <w:rsid w:val="00C35E09"/>
    <w:rsid w:val="00C42C4C"/>
    <w:rsid w:val="00C50707"/>
    <w:rsid w:val="00C55BB6"/>
    <w:rsid w:val="00C660C1"/>
    <w:rsid w:val="00C7091F"/>
    <w:rsid w:val="00C7097F"/>
    <w:rsid w:val="00C81086"/>
    <w:rsid w:val="00C81938"/>
    <w:rsid w:val="00C859F9"/>
    <w:rsid w:val="00C87D1F"/>
    <w:rsid w:val="00C96ADE"/>
    <w:rsid w:val="00CA4E9D"/>
    <w:rsid w:val="00CA6907"/>
    <w:rsid w:val="00CB20A9"/>
    <w:rsid w:val="00CB53A2"/>
    <w:rsid w:val="00CC2E3E"/>
    <w:rsid w:val="00CC49FE"/>
    <w:rsid w:val="00CE2186"/>
    <w:rsid w:val="00CE2E73"/>
    <w:rsid w:val="00CE3AD5"/>
    <w:rsid w:val="00CF02CD"/>
    <w:rsid w:val="00CF4985"/>
    <w:rsid w:val="00CF577A"/>
    <w:rsid w:val="00D019FB"/>
    <w:rsid w:val="00D1045D"/>
    <w:rsid w:val="00D133AB"/>
    <w:rsid w:val="00D17921"/>
    <w:rsid w:val="00D20D0A"/>
    <w:rsid w:val="00D21DAB"/>
    <w:rsid w:val="00D2367A"/>
    <w:rsid w:val="00D31160"/>
    <w:rsid w:val="00D31403"/>
    <w:rsid w:val="00D31BCA"/>
    <w:rsid w:val="00D35371"/>
    <w:rsid w:val="00D40C59"/>
    <w:rsid w:val="00D42EC4"/>
    <w:rsid w:val="00D47C19"/>
    <w:rsid w:val="00D52497"/>
    <w:rsid w:val="00D52944"/>
    <w:rsid w:val="00D6738B"/>
    <w:rsid w:val="00D700FE"/>
    <w:rsid w:val="00D71E5C"/>
    <w:rsid w:val="00D84F6D"/>
    <w:rsid w:val="00D865AF"/>
    <w:rsid w:val="00D9325A"/>
    <w:rsid w:val="00D9532E"/>
    <w:rsid w:val="00D96A72"/>
    <w:rsid w:val="00D96D0E"/>
    <w:rsid w:val="00DA0420"/>
    <w:rsid w:val="00DA1BB8"/>
    <w:rsid w:val="00DA3301"/>
    <w:rsid w:val="00DA478D"/>
    <w:rsid w:val="00DB19B5"/>
    <w:rsid w:val="00DB2C88"/>
    <w:rsid w:val="00DB2DEA"/>
    <w:rsid w:val="00DB34DA"/>
    <w:rsid w:val="00DC39E6"/>
    <w:rsid w:val="00DC78DE"/>
    <w:rsid w:val="00DD0794"/>
    <w:rsid w:val="00DD39D2"/>
    <w:rsid w:val="00DF520D"/>
    <w:rsid w:val="00DF5CFD"/>
    <w:rsid w:val="00DF6749"/>
    <w:rsid w:val="00E01870"/>
    <w:rsid w:val="00E05B62"/>
    <w:rsid w:val="00E063AC"/>
    <w:rsid w:val="00E16DFB"/>
    <w:rsid w:val="00E201EA"/>
    <w:rsid w:val="00E23417"/>
    <w:rsid w:val="00E240EA"/>
    <w:rsid w:val="00E2488B"/>
    <w:rsid w:val="00E25265"/>
    <w:rsid w:val="00E2663D"/>
    <w:rsid w:val="00E3075C"/>
    <w:rsid w:val="00E30874"/>
    <w:rsid w:val="00E45838"/>
    <w:rsid w:val="00E53467"/>
    <w:rsid w:val="00E61636"/>
    <w:rsid w:val="00E645FB"/>
    <w:rsid w:val="00E6565D"/>
    <w:rsid w:val="00E673C3"/>
    <w:rsid w:val="00E67D01"/>
    <w:rsid w:val="00E70AFB"/>
    <w:rsid w:val="00E73CDC"/>
    <w:rsid w:val="00E74059"/>
    <w:rsid w:val="00E76D67"/>
    <w:rsid w:val="00E8632A"/>
    <w:rsid w:val="00E87859"/>
    <w:rsid w:val="00EA2E30"/>
    <w:rsid w:val="00EA383D"/>
    <w:rsid w:val="00EA41E2"/>
    <w:rsid w:val="00EA5142"/>
    <w:rsid w:val="00EB0285"/>
    <w:rsid w:val="00EB07D7"/>
    <w:rsid w:val="00EB2C01"/>
    <w:rsid w:val="00EB6299"/>
    <w:rsid w:val="00EB6EB4"/>
    <w:rsid w:val="00EC1D49"/>
    <w:rsid w:val="00EC24DD"/>
    <w:rsid w:val="00EC500D"/>
    <w:rsid w:val="00EC574C"/>
    <w:rsid w:val="00EC652F"/>
    <w:rsid w:val="00ED18F4"/>
    <w:rsid w:val="00ED44C0"/>
    <w:rsid w:val="00EE1FE3"/>
    <w:rsid w:val="00EE411C"/>
    <w:rsid w:val="00EE56B9"/>
    <w:rsid w:val="00EE5FA4"/>
    <w:rsid w:val="00EE7550"/>
    <w:rsid w:val="00EF23AA"/>
    <w:rsid w:val="00EF5387"/>
    <w:rsid w:val="00F007FD"/>
    <w:rsid w:val="00F01705"/>
    <w:rsid w:val="00F07185"/>
    <w:rsid w:val="00F23740"/>
    <w:rsid w:val="00F26E12"/>
    <w:rsid w:val="00F35A1C"/>
    <w:rsid w:val="00F378D6"/>
    <w:rsid w:val="00F45012"/>
    <w:rsid w:val="00F45C7C"/>
    <w:rsid w:val="00F52B21"/>
    <w:rsid w:val="00F52D83"/>
    <w:rsid w:val="00F54088"/>
    <w:rsid w:val="00F6264C"/>
    <w:rsid w:val="00F63332"/>
    <w:rsid w:val="00F768ED"/>
    <w:rsid w:val="00F87C88"/>
    <w:rsid w:val="00F917F6"/>
    <w:rsid w:val="00F96F1B"/>
    <w:rsid w:val="00FA4EDA"/>
    <w:rsid w:val="00FA74B0"/>
    <w:rsid w:val="00FB41C9"/>
    <w:rsid w:val="00FB74D1"/>
    <w:rsid w:val="00FC290A"/>
    <w:rsid w:val="00FC532C"/>
    <w:rsid w:val="00FD094C"/>
    <w:rsid w:val="00FD24FE"/>
    <w:rsid w:val="00FD338D"/>
    <w:rsid w:val="00FE326E"/>
    <w:rsid w:val="00FE768B"/>
    <w:rsid w:val="00FF16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CB2EB0"/>
  <w15:docId w15:val="{885770F7-57D6-4348-AAB1-E9F9F512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020"/>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BC7BBD"/>
    <w:pPr>
      <w:tabs>
        <w:tab w:val="center" w:pos="4536"/>
        <w:tab w:val="right" w:pos="9072"/>
      </w:tabs>
      <w:spacing w:after="0" w:line="240" w:lineRule="auto"/>
    </w:pPr>
  </w:style>
  <w:style w:type="character" w:customStyle="1" w:styleId="En-tteCar">
    <w:name w:val="En-tête Car"/>
    <w:basedOn w:val="Policepardfaut"/>
    <w:link w:val="En-tte"/>
    <w:uiPriority w:val="99"/>
    <w:rsid w:val="00BC7BBD"/>
  </w:style>
  <w:style w:type="paragraph" w:styleId="Pieddepage">
    <w:name w:val="footer"/>
    <w:basedOn w:val="Normal"/>
    <w:link w:val="PieddepageCar"/>
    <w:uiPriority w:val="99"/>
    <w:unhideWhenUsed/>
    <w:rsid w:val="00BC7BB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7BBD"/>
  </w:style>
  <w:style w:type="paragraph" w:styleId="Textedebulles">
    <w:name w:val="Balloon Text"/>
    <w:basedOn w:val="Normal"/>
    <w:link w:val="TextedebullesCar"/>
    <w:uiPriority w:val="99"/>
    <w:semiHidden/>
    <w:unhideWhenUsed/>
    <w:rsid w:val="00BC7BB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C7BBD"/>
    <w:rPr>
      <w:rFonts w:ascii="Tahoma" w:hAnsi="Tahoma" w:cs="Tahoma"/>
      <w:sz w:val="16"/>
      <w:szCs w:val="16"/>
    </w:rPr>
  </w:style>
  <w:style w:type="paragraph" w:styleId="Paragraphedeliste">
    <w:name w:val="List Paragraph"/>
    <w:basedOn w:val="Normal"/>
    <w:uiPriority w:val="34"/>
    <w:qFormat/>
    <w:rsid w:val="00E30874"/>
    <w:pPr>
      <w:ind w:left="720"/>
      <w:contextualSpacing/>
    </w:pPr>
  </w:style>
  <w:style w:type="paragraph" w:styleId="Notedebasdepage">
    <w:name w:val="footnote text"/>
    <w:basedOn w:val="Normal"/>
    <w:link w:val="NotedebasdepageCar"/>
    <w:unhideWhenUsed/>
    <w:rsid w:val="00511679"/>
    <w:rPr>
      <w:sz w:val="20"/>
      <w:szCs w:val="20"/>
    </w:rPr>
  </w:style>
  <w:style w:type="character" w:customStyle="1" w:styleId="NotedebasdepageCar">
    <w:name w:val="Note de bas de page Car"/>
    <w:basedOn w:val="Policepardfaut"/>
    <w:link w:val="Notedebasdepage"/>
    <w:rsid w:val="00511679"/>
    <w:rPr>
      <w:lang w:eastAsia="en-US"/>
    </w:rPr>
  </w:style>
  <w:style w:type="character" w:styleId="Appelnotedebasdep">
    <w:name w:val="footnote reference"/>
    <w:basedOn w:val="Policepardfaut"/>
    <w:semiHidden/>
    <w:unhideWhenUsed/>
    <w:rsid w:val="00511679"/>
    <w:rPr>
      <w:vertAlign w:val="superscript"/>
    </w:rPr>
  </w:style>
  <w:style w:type="table" w:styleId="Grilledutableau">
    <w:name w:val="Table Grid"/>
    <w:basedOn w:val="TableauNormal"/>
    <w:uiPriority w:val="59"/>
    <w:rsid w:val="00F378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378D6"/>
    <w:pPr>
      <w:suppressAutoHyphens/>
      <w:autoSpaceDN w:val="0"/>
      <w:textAlignment w:val="baseline"/>
    </w:pPr>
    <w:rPr>
      <w:rFonts w:ascii="Times New Roman" w:eastAsia="Times New Roman" w:hAnsi="Times New Roman"/>
      <w:kern w:val="3"/>
      <w:sz w:val="24"/>
      <w:szCs w:val="24"/>
    </w:rPr>
  </w:style>
  <w:style w:type="paragraph" w:styleId="Corpsdetexte3">
    <w:name w:val="Body Text 3"/>
    <w:basedOn w:val="Standard"/>
    <w:link w:val="Corpsdetexte3Car"/>
    <w:rsid w:val="00F378D6"/>
    <w:pPr>
      <w:jc w:val="both"/>
    </w:pPr>
    <w:rPr>
      <w:rFonts w:ascii="CG Omega" w:hAnsi="CG Omega"/>
      <w:szCs w:val="20"/>
    </w:rPr>
  </w:style>
  <w:style w:type="character" w:customStyle="1" w:styleId="Corpsdetexte3Car">
    <w:name w:val="Corps de texte 3 Car"/>
    <w:basedOn w:val="Policepardfaut"/>
    <w:link w:val="Corpsdetexte3"/>
    <w:rsid w:val="00F378D6"/>
    <w:rPr>
      <w:rFonts w:ascii="CG Omega" w:eastAsia="Times New Roman" w:hAnsi="CG Omega"/>
      <w:kern w:val="3"/>
      <w:sz w:val="24"/>
    </w:rPr>
  </w:style>
  <w:style w:type="paragraph" w:customStyle="1" w:styleId="Default">
    <w:name w:val="Default"/>
    <w:rsid w:val="008F5B9B"/>
    <w:pPr>
      <w:autoSpaceDE w:val="0"/>
      <w:autoSpaceDN w:val="0"/>
      <w:adjustRightInd w:val="0"/>
    </w:pPr>
    <w:rPr>
      <w:rFonts w:ascii="Times New Roman" w:hAnsi="Times New Roman"/>
      <w:color w:val="000000"/>
      <w:sz w:val="24"/>
      <w:szCs w:val="24"/>
    </w:rPr>
  </w:style>
  <w:style w:type="paragraph" w:styleId="NormalWeb">
    <w:name w:val="Normal (Web)"/>
    <w:basedOn w:val="Normal"/>
    <w:uiPriority w:val="99"/>
    <w:unhideWhenUsed/>
    <w:rsid w:val="006F3572"/>
    <w:pPr>
      <w:spacing w:before="100" w:beforeAutospacing="1" w:after="100" w:afterAutospacing="1" w:line="240" w:lineRule="auto"/>
    </w:pPr>
    <w:rPr>
      <w:rFonts w:ascii="Times New Roman" w:eastAsia="Times New Roman" w:hAnsi="Times New Roman"/>
      <w:color w:val="000000"/>
      <w:sz w:val="24"/>
      <w:szCs w:val="24"/>
      <w:lang w:eastAsia="fr-FR"/>
    </w:rPr>
  </w:style>
  <w:style w:type="character" w:styleId="Lienhypertexte">
    <w:name w:val="Hyperlink"/>
    <w:basedOn w:val="Policepardfaut"/>
    <w:uiPriority w:val="99"/>
    <w:unhideWhenUsed/>
    <w:rsid w:val="006F3572"/>
    <w:rPr>
      <w:color w:val="0000FF"/>
      <w:u w:val="single"/>
    </w:rPr>
  </w:style>
  <w:style w:type="character" w:styleId="Accentuation">
    <w:name w:val="Emphasis"/>
    <w:basedOn w:val="Policepardfaut"/>
    <w:uiPriority w:val="20"/>
    <w:qFormat/>
    <w:rsid w:val="00196985"/>
    <w:rPr>
      <w:i/>
      <w:iCs/>
    </w:rPr>
  </w:style>
  <w:style w:type="character" w:customStyle="1" w:styleId="hps">
    <w:name w:val="hps"/>
    <w:basedOn w:val="Policepardfaut"/>
    <w:rsid w:val="00781677"/>
  </w:style>
  <w:style w:type="character" w:customStyle="1" w:styleId="longtext">
    <w:name w:val="long_text"/>
    <w:basedOn w:val="Policepardfaut"/>
    <w:rsid w:val="00BD7259"/>
  </w:style>
  <w:style w:type="character" w:customStyle="1" w:styleId="st1">
    <w:name w:val="st1"/>
    <w:basedOn w:val="Policepardfaut"/>
    <w:rsid w:val="003E2C77"/>
  </w:style>
  <w:style w:type="paragraph" w:styleId="Corpsdetexte">
    <w:name w:val="Body Text"/>
    <w:basedOn w:val="Normal"/>
    <w:link w:val="CorpsdetexteCar"/>
    <w:uiPriority w:val="99"/>
    <w:semiHidden/>
    <w:unhideWhenUsed/>
    <w:rsid w:val="00E76D67"/>
    <w:pPr>
      <w:spacing w:after="120"/>
    </w:pPr>
  </w:style>
  <w:style w:type="character" w:customStyle="1" w:styleId="CorpsdetexteCar">
    <w:name w:val="Corps de texte Car"/>
    <w:basedOn w:val="Policepardfaut"/>
    <w:link w:val="Corpsdetexte"/>
    <w:uiPriority w:val="99"/>
    <w:semiHidden/>
    <w:rsid w:val="00E76D67"/>
    <w:rPr>
      <w:sz w:val="22"/>
      <w:szCs w:val="22"/>
      <w:lang w:eastAsia="en-US"/>
    </w:rPr>
  </w:style>
  <w:style w:type="paragraph" w:customStyle="1" w:styleId="spip">
    <w:name w:val="spip"/>
    <w:basedOn w:val="Normal"/>
    <w:rsid w:val="00E76D67"/>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SNArticle">
    <w:name w:val="SNArticle"/>
    <w:basedOn w:val="Normal"/>
    <w:rsid w:val="00E76D67"/>
    <w:pPr>
      <w:tabs>
        <w:tab w:val="left" w:pos="708"/>
      </w:tabs>
      <w:suppressAutoHyphens/>
      <w:autoSpaceDN w:val="0"/>
      <w:spacing w:before="240" w:after="240" w:line="240" w:lineRule="auto"/>
      <w:jc w:val="center"/>
      <w:textAlignment w:val="baseline"/>
    </w:pPr>
    <w:rPr>
      <w:rFonts w:ascii="Times New Roman" w:eastAsia="Times New Roman" w:hAnsi="Times New Roman"/>
      <w:b/>
      <w:color w:val="00000A"/>
      <w:kern w:val="3"/>
      <w:sz w:val="24"/>
      <w:szCs w:val="24"/>
      <w:lang w:eastAsia="fr-FR"/>
    </w:rPr>
  </w:style>
  <w:style w:type="character" w:styleId="Marquedecommentaire">
    <w:name w:val="annotation reference"/>
    <w:basedOn w:val="Policepardfaut"/>
    <w:uiPriority w:val="99"/>
    <w:semiHidden/>
    <w:unhideWhenUsed/>
    <w:rsid w:val="0064021E"/>
    <w:rPr>
      <w:sz w:val="16"/>
      <w:szCs w:val="16"/>
    </w:rPr>
  </w:style>
  <w:style w:type="paragraph" w:styleId="Commentaire">
    <w:name w:val="annotation text"/>
    <w:basedOn w:val="Normal"/>
    <w:link w:val="CommentaireCar"/>
    <w:uiPriority w:val="99"/>
    <w:semiHidden/>
    <w:unhideWhenUsed/>
    <w:rsid w:val="0064021E"/>
    <w:pPr>
      <w:spacing w:line="240" w:lineRule="auto"/>
    </w:pPr>
    <w:rPr>
      <w:sz w:val="20"/>
      <w:szCs w:val="20"/>
    </w:rPr>
  </w:style>
  <w:style w:type="character" w:customStyle="1" w:styleId="CommentaireCar">
    <w:name w:val="Commentaire Car"/>
    <w:basedOn w:val="Policepardfaut"/>
    <w:link w:val="Commentaire"/>
    <w:uiPriority w:val="99"/>
    <w:semiHidden/>
    <w:rsid w:val="0064021E"/>
    <w:rPr>
      <w:lang w:eastAsia="en-US"/>
    </w:rPr>
  </w:style>
  <w:style w:type="paragraph" w:styleId="Objetducommentaire">
    <w:name w:val="annotation subject"/>
    <w:basedOn w:val="Commentaire"/>
    <w:next w:val="Commentaire"/>
    <w:link w:val="ObjetducommentaireCar"/>
    <w:uiPriority w:val="99"/>
    <w:semiHidden/>
    <w:unhideWhenUsed/>
    <w:rsid w:val="0064021E"/>
    <w:rPr>
      <w:b/>
      <w:bCs/>
    </w:rPr>
  </w:style>
  <w:style w:type="character" w:customStyle="1" w:styleId="ObjetducommentaireCar">
    <w:name w:val="Objet du commentaire Car"/>
    <w:basedOn w:val="CommentaireCar"/>
    <w:link w:val="Objetducommentaire"/>
    <w:uiPriority w:val="99"/>
    <w:semiHidden/>
    <w:rsid w:val="0064021E"/>
    <w:rPr>
      <w:b/>
      <w:bCs/>
      <w:lang w:eastAsia="en-US"/>
    </w:rPr>
  </w:style>
  <w:style w:type="character" w:styleId="Lienhypertextesuivivisit">
    <w:name w:val="FollowedHyperlink"/>
    <w:basedOn w:val="Policepardfaut"/>
    <w:uiPriority w:val="99"/>
    <w:semiHidden/>
    <w:unhideWhenUsed/>
    <w:rsid w:val="005744A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5143263">
      <w:bodyDiv w:val="1"/>
      <w:marLeft w:val="0"/>
      <w:marRight w:val="0"/>
      <w:marTop w:val="0"/>
      <w:marBottom w:val="0"/>
      <w:divBdr>
        <w:top w:val="none" w:sz="0" w:space="0" w:color="auto"/>
        <w:left w:val="none" w:sz="0" w:space="0" w:color="auto"/>
        <w:bottom w:val="none" w:sz="0" w:space="0" w:color="auto"/>
        <w:right w:val="none" w:sz="0" w:space="0" w:color="auto"/>
      </w:divBdr>
    </w:div>
    <w:div w:id="485902560">
      <w:bodyDiv w:val="1"/>
      <w:marLeft w:val="0"/>
      <w:marRight w:val="0"/>
      <w:marTop w:val="0"/>
      <w:marBottom w:val="0"/>
      <w:divBdr>
        <w:top w:val="none" w:sz="0" w:space="0" w:color="auto"/>
        <w:left w:val="none" w:sz="0" w:space="0" w:color="auto"/>
        <w:bottom w:val="none" w:sz="0" w:space="0" w:color="auto"/>
        <w:right w:val="none" w:sz="0" w:space="0" w:color="auto"/>
      </w:divBdr>
    </w:div>
    <w:div w:id="1264067911">
      <w:bodyDiv w:val="1"/>
      <w:marLeft w:val="0"/>
      <w:marRight w:val="0"/>
      <w:marTop w:val="0"/>
      <w:marBottom w:val="0"/>
      <w:divBdr>
        <w:top w:val="none" w:sz="0" w:space="0" w:color="auto"/>
        <w:left w:val="none" w:sz="0" w:space="0" w:color="auto"/>
        <w:bottom w:val="none" w:sz="0" w:space="0" w:color="auto"/>
        <w:right w:val="none" w:sz="0" w:space="0" w:color="auto"/>
      </w:divBdr>
    </w:div>
    <w:div w:id="1903637425">
      <w:bodyDiv w:val="1"/>
      <w:marLeft w:val="0"/>
      <w:marRight w:val="0"/>
      <w:marTop w:val="0"/>
      <w:marBottom w:val="0"/>
      <w:divBdr>
        <w:top w:val="none" w:sz="0" w:space="0" w:color="auto"/>
        <w:left w:val="none" w:sz="0" w:space="0" w:color="auto"/>
        <w:bottom w:val="none" w:sz="0" w:space="0" w:color="auto"/>
        <w:right w:val="none" w:sz="0" w:space="0" w:color="auto"/>
      </w:divBdr>
    </w:div>
    <w:div w:id="2065983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ntepubliquefrance.fr/maladies-et-traumatismes/maladies-et-infections-respiratoires/infection-a-coronavirus/articles/epidemie-de-coronavirus-2019-ncov-au-depart-de-wuhan-chin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AC1A3F-2A74-4D80-A6CB-CE438C941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Pages>
  <Words>1167</Words>
  <Characters>6419</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MSS</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pbergera</dc:creator>
  <cp:lastModifiedBy>IBANEZ, Yves (DGS/VSS/VSS2)</cp:lastModifiedBy>
  <cp:revision>12</cp:revision>
  <cp:lastPrinted>2020-02-25T11:58:00Z</cp:lastPrinted>
  <dcterms:created xsi:type="dcterms:W3CDTF">2020-02-07T18:43:00Z</dcterms:created>
  <dcterms:modified xsi:type="dcterms:W3CDTF">2020-02-25T11:58:00Z</dcterms:modified>
</cp:coreProperties>
</file>