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4DED0B" w14:textId="4D1BC23D" w:rsidR="00E85046" w:rsidRDefault="00E85046" w:rsidP="0090290C">
      <w:pPr>
        <w:pBdr>
          <w:top w:val="single" w:sz="4" w:space="1" w:color="auto"/>
          <w:left w:val="single" w:sz="4" w:space="4" w:color="auto"/>
          <w:bottom w:val="single" w:sz="4" w:space="3" w:color="auto"/>
          <w:right w:val="single" w:sz="4" w:space="4" w:color="auto"/>
        </w:pBdr>
        <w:jc w:val="center"/>
        <w:rPr>
          <w:rFonts w:ascii="Arial" w:hAnsi="Arial" w:cs="Arial"/>
          <w:sz w:val="20"/>
          <w:szCs w:val="20"/>
        </w:rPr>
      </w:pPr>
    </w:p>
    <w:p w14:paraId="1CB4C543" w14:textId="6A78B17D" w:rsidR="0057195C" w:rsidRPr="0057195C" w:rsidRDefault="0057195C" w:rsidP="0057195C">
      <w:pPr>
        <w:pBdr>
          <w:top w:val="single" w:sz="4" w:space="1" w:color="auto"/>
          <w:left w:val="single" w:sz="4" w:space="4" w:color="auto"/>
          <w:bottom w:val="single" w:sz="4" w:space="3" w:color="auto"/>
          <w:right w:val="single" w:sz="4" w:space="4" w:color="auto"/>
        </w:pBdr>
        <w:jc w:val="center"/>
        <w:rPr>
          <w:rFonts w:ascii="Arial" w:hAnsi="Arial" w:cs="Arial"/>
          <w:b/>
          <w:sz w:val="20"/>
          <w:szCs w:val="20"/>
        </w:rPr>
      </w:pPr>
      <w:r w:rsidRPr="0057195C">
        <w:rPr>
          <w:rFonts w:ascii="Arial" w:hAnsi="Arial" w:cs="Arial"/>
          <w:b/>
          <w:sz w:val="20"/>
          <w:szCs w:val="20"/>
        </w:rPr>
        <w:t>Note aux DG ARS</w:t>
      </w:r>
    </w:p>
    <w:p w14:paraId="158B86DB" w14:textId="333DE5FF" w:rsidR="005352A5" w:rsidRPr="0057195C" w:rsidRDefault="0057195C" w:rsidP="0057195C">
      <w:pPr>
        <w:pBdr>
          <w:top w:val="single" w:sz="4" w:space="1" w:color="auto"/>
          <w:left w:val="single" w:sz="4" w:space="4" w:color="auto"/>
          <w:bottom w:val="single" w:sz="4" w:space="3" w:color="auto"/>
          <w:right w:val="single" w:sz="4" w:space="4" w:color="auto"/>
        </w:pBdr>
        <w:jc w:val="center"/>
        <w:rPr>
          <w:rFonts w:ascii="Arial" w:hAnsi="Arial" w:cs="Arial"/>
          <w:b/>
          <w:sz w:val="20"/>
          <w:szCs w:val="20"/>
        </w:rPr>
      </w:pPr>
      <w:r w:rsidRPr="0057195C">
        <w:rPr>
          <w:rFonts w:ascii="Arial" w:hAnsi="Arial" w:cs="Arial"/>
          <w:b/>
          <w:sz w:val="20"/>
          <w:szCs w:val="20"/>
        </w:rPr>
        <w:t>S</w:t>
      </w:r>
      <w:r w:rsidR="005352A5" w:rsidRPr="0057195C">
        <w:rPr>
          <w:rFonts w:ascii="Arial" w:hAnsi="Arial" w:cs="Arial"/>
          <w:b/>
          <w:sz w:val="20"/>
          <w:szCs w:val="20"/>
        </w:rPr>
        <w:t xml:space="preserve">ur </w:t>
      </w:r>
      <w:r w:rsidR="00E75B2E" w:rsidRPr="0057195C">
        <w:rPr>
          <w:rFonts w:ascii="Arial" w:hAnsi="Arial" w:cs="Arial"/>
          <w:b/>
          <w:sz w:val="20"/>
          <w:szCs w:val="20"/>
        </w:rPr>
        <w:t xml:space="preserve">l’évolution de </w:t>
      </w:r>
      <w:r w:rsidR="008E0561" w:rsidRPr="0057195C">
        <w:rPr>
          <w:rFonts w:ascii="Arial" w:hAnsi="Arial" w:cs="Arial"/>
          <w:b/>
          <w:sz w:val="20"/>
          <w:szCs w:val="20"/>
        </w:rPr>
        <w:t xml:space="preserve">la </w:t>
      </w:r>
      <w:r w:rsidR="00D45C35" w:rsidRPr="0057195C">
        <w:rPr>
          <w:rFonts w:ascii="Arial" w:hAnsi="Arial" w:cs="Arial"/>
          <w:b/>
          <w:sz w:val="20"/>
          <w:szCs w:val="20"/>
        </w:rPr>
        <w:t>distribution</w:t>
      </w:r>
      <w:r w:rsidR="008E0561" w:rsidRPr="0057195C">
        <w:rPr>
          <w:rFonts w:ascii="Arial" w:hAnsi="Arial" w:cs="Arial"/>
          <w:b/>
          <w:sz w:val="20"/>
          <w:szCs w:val="20"/>
        </w:rPr>
        <w:t xml:space="preserve"> de masques </w:t>
      </w:r>
      <w:r w:rsidR="00E75B2E" w:rsidRPr="0057195C">
        <w:rPr>
          <w:rFonts w:ascii="Arial" w:hAnsi="Arial" w:cs="Arial"/>
          <w:b/>
          <w:sz w:val="20"/>
          <w:szCs w:val="20"/>
        </w:rPr>
        <w:t>sanitaires par l’Etat, pour accompagner la s</w:t>
      </w:r>
      <w:r w:rsidR="00D45C35" w:rsidRPr="0057195C">
        <w:rPr>
          <w:rFonts w:ascii="Arial" w:hAnsi="Arial" w:cs="Arial"/>
          <w:b/>
          <w:sz w:val="20"/>
          <w:szCs w:val="20"/>
        </w:rPr>
        <w:t>ortie de confinement</w:t>
      </w:r>
    </w:p>
    <w:p w14:paraId="2D32976B" w14:textId="77777777" w:rsidR="0090290C" w:rsidRDefault="0090290C" w:rsidP="0090290C">
      <w:pPr>
        <w:pBdr>
          <w:top w:val="single" w:sz="4" w:space="1" w:color="auto"/>
          <w:left w:val="single" w:sz="4" w:space="4" w:color="auto"/>
          <w:bottom w:val="single" w:sz="4" w:space="3" w:color="auto"/>
          <w:right w:val="single" w:sz="4" w:space="4" w:color="auto"/>
        </w:pBdr>
        <w:jc w:val="center"/>
        <w:rPr>
          <w:rFonts w:ascii="Arial" w:hAnsi="Arial" w:cs="Arial"/>
          <w:sz w:val="20"/>
          <w:szCs w:val="20"/>
        </w:rPr>
      </w:pPr>
    </w:p>
    <w:p w14:paraId="23EC4524" w14:textId="67CA6B50" w:rsidR="005352A5" w:rsidRDefault="005352A5">
      <w:pPr>
        <w:rPr>
          <w:rFonts w:ascii="Arial" w:hAnsi="Arial" w:cs="Arial"/>
          <w:sz w:val="20"/>
          <w:szCs w:val="20"/>
        </w:rPr>
      </w:pPr>
    </w:p>
    <w:p w14:paraId="5B83D2BF" w14:textId="6B38DECC" w:rsidR="00A30949" w:rsidRDefault="00A30949">
      <w:pPr>
        <w:rPr>
          <w:rFonts w:ascii="Arial" w:hAnsi="Arial" w:cs="Arial"/>
          <w:sz w:val="20"/>
          <w:szCs w:val="20"/>
        </w:rPr>
      </w:pPr>
    </w:p>
    <w:p w14:paraId="7BDEE2D1" w14:textId="5C283627" w:rsidR="00A30949" w:rsidRPr="002B5CE6" w:rsidRDefault="00A30949" w:rsidP="00A30949">
      <w:pPr>
        <w:rPr>
          <w:rFonts w:ascii="Arial" w:hAnsi="Arial" w:cs="Arial"/>
          <w:sz w:val="20"/>
          <w:szCs w:val="20"/>
        </w:rPr>
      </w:pPr>
      <w:r w:rsidRPr="002B5CE6">
        <w:rPr>
          <w:rFonts w:ascii="Arial" w:hAnsi="Arial" w:cs="Arial"/>
          <w:sz w:val="20"/>
          <w:szCs w:val="20"/>
        </w:rPr>
        <w:t>Depuis fin février, l’Etat organise la répartition de masques de protection sanitaires aux professionnels des secteurs sanitaires et médico-sociaux</w:t>
      </w:r>
      <w:r>
        <w:rPr>
          <w:rFonts w:ascii="Arial" w:hAnsi="Arial" w:cs="Arial"/>
          <w:sz w:val="20"/>
          <w:szCs w:val="20"/>
        </w:rPr>
        <w:t>.</w:t>
      </w:r>
      <w:r w:rsidRPr="002B5CE6">
        <w:rPr>
          <w:rFonts w:ascii="Arial" w:hAnsi="Arial" w:cs="Arial"/>
          <w:sz w:val="20"/>
          <w:szCs w:val="20"/>
        </w:rPr>
        <w:t xml:space="preserve"> </w:t>
      </w:r>
      <w:r>
        <w:rPr>
          <w:rFonts w:ascii="Arial" w:hAnsi="Arial" w:cs="Arial"/>
          <w:sz w:val="20"/>
          <w:szCs w:val="20"/>
        </w:rPr>
        <w:t>Les volumes distribués sont montés en charge progressivement, jusqu’à 45 millions de masques par semaine, pour un volume total de 265 millions de masques distribué</w:t>
      </w:r>
      <w:r w:rsidR="00CB21BE">
        <w:rPr>
          <w:rFonts w:ascii="Arial" w:hAnsi="Arial" w:cs="Arial"/>
          <w:sz w:val="20"/>
          <w:szCs w:val="20"/>
        </w:rPr>
        <w:t>s</w:t>
      </w:r>
      <w:r>
        <w:rPr>
          <w:rFonts w:ascii="Arial" w:hAnsi="Arial" w:cs="Arial"/>
          <w:sz w:val="20"/>
          <w:szCs w:val="20"/>
        </w:rPr>
        <w:t xml:space="preserve"> en mars et en avril. </w:t>
      </w:r>
    </w:p>
    <w:p w14:paraId="30B06490" w14:textId="77777777" w:rsidR="00A30949" w:rsidRPr="002B5CE6" w:rsidRDefault="00A30949" w:rsidP="00A30949">
      <w:pPr>
        <w:rPr>
          <w:rFonts w:ascii="Arial" w:hAnsi="Arial" w:cs="Arial"/>
          <w:sz w:val="20"/>
          <w:szCs w:val="20"/>
        </w:rPr>
      </w:pPr>
    </w:p>
    <w:p w14:paraId="7A0EACDE" w14:textId="341D80B3" w:rsidR="00A30949" w:rsidRDefault="00A30949" w:rsidP="00A30949">
      <w:pPr>
        <w:rPr>
          <w:rFonts w:ascii="Arial" w:hAnsi="Arial" w:cs="Arial"/>
          <w:sz w:val="20"/>
          <w:szCs w:val="20"/>
        </w:rPr>
      </w:pPr>
      <w:r>
        <w:rPr>
          <w:rFonts w:ascii="Arial" w:hAnsi="Arial" w:cs="Arial"/>
          <w:sz w:val="20"/>
          <w:szCs w:val="20"/>
        </w:rPr>
        <w:t>Pour accompagner la</w:t>
      </w:r>
      <w:r w:rsidRPr="002B5CE6">
        <w:rPr>
          <w:rFonts w:ascii="Arial" w:hAnsi="Arial" w:cs="Arial"/>
          <w:sz w:val="20"/>
          <w:szCs w:val="20"/>
        </w:rPr>
        <w:t xml:space="preserve"> sortie du</w:t>
      </w:r>
      <w:r>
        <w:rPr>
          <w:rFonts w:ascii="Arial" w:hAnsi="Arial" w:cs="Arial"/>
          <w:sz w:val="20"/>
          <w:szCs w:val="20"/>
        </w:rPr>
        <w:t xml:space="preserve"> confinement, les recommandations pour le port de masques ainsi que la stratégie de répartition des masques ont vocation à évoluer. Dorénavant, les malades COVID</w:t>
      </w:r>
      <w:r w:rsidR="0057195C">
        <w:rPr>
          <w:rFonts w:ascii="Arial" w:hAnsi="Arial" w:cs="Arial"/>
          <w:sz w:val="20"/>
          <w:szCs w:val="20"/>
        </w:rPr>
        <w:t>, les personnes contact</w:t>
      </w:r>
      <w:r>
        <w:rPr>
          <w:rFonts w:ascii="Arial" w:hAnsi="Arial" w:cs="Arial"/>
          <w:sz w:val="20"/>
          <w:szCs w:val="20"/>
        </w:rPr>
        <w:t xml:space="preserve"> et les personnes les plus à risque seront également dotés en masques sanitaires.</w:t>
      </w:r>
      <w:r w:rsidR="00CB21BE">
        <w:rPr>
          <w:rFonts w:ascii="Arial" w:hAnsi="Arial" w:cs="Arial"/>
          <w:sz w:val="20"/>
          <w:szCs w:val="20"/>
        </w:rPr>
        <w:t xml:space="preserve"> De plus, les volumes distribués augmentent, avec une</w:t>
      </w:r>
      <w:r>
        <w:rPr>
          <w:rFonts w:ascii="Arial" w:hAnsi="Arial" w:cs="Arial"/>
          <w:sz w:val="20"/>
          <w:szCs w:val="20"/>
        </w:rPr>
        <w:t xml:space="preserve"> cible fixée à 100 millions de masques par semaine</w:t>
      </w:r>
      <w:r w:rsidR="0057195C">
        <w:rPr>
          <w:rFonts w:ascii="Arial" w:hAnsi="Arial" w:cs="Arial"/>
          <w:sz w:val="20"/>
          <w:szCs w:val="20"/>
        </w:rPr>
        <w:t>, permise par l’arrivée des commandes passées, notamment à l’international</w:t>
      </w:r>
      <w:r>
        <w:rPr>
          <w:rFonts w:ascii="Arial" w:hAnsi="Arial" w:cs="Arial"/>
          <w:sz w:val="20"/>
          <w:szCs w:val="20"/>
        </w:rPr>
        <w:t xml:space="preserve">. </w:t>
      </w:r>
    </w:p>
    <w:p w14:paraId="3E5CB013" w14:textId="5FFFF664" w:rsidR="006A0933" w:rsidRDefault="006A0933">
      <w:pPr>
        <w:rPr>
          <w:rFonts w:ascii="Arial" w:hAnsi="Arial" w:cs="Arial"/>
          <w:sz w:val="20"/>
          <w:szCs w:val="20"/>
        </w:rPr>
      </w:pPr>
    </w:p>
    <w:p w14:paraId="20ECA736" w14:textId="77777777" w:rsidR="00A84535" w:rsidRPr="002B5CE6" w:rsidRDefault="00FF4B68" w:rsidP="009D6B4A">
      <w:pPr>
        <w:pStyle w:val="Titre1"/>
      </w:pPr>
      <w:r>
        <w:t xml:space="preserve">Cadre et </w:t>
      </w:r>
      <w:r w:rsidR="005228D7">
        <w:t>o</w:t>
      </w:r>
      <w:r w:rsidR="00407C9B">
        <w:t>bjectifs généraux</w:t>
      </w:r>
      <w:r w:rsidR="00F84D3C">
        <w:t> : u</w:t>
      </w:r>
      <w:r w:rsidR="00C95C45">
        <w:t>n</w:t>
      </w:r>
      <w:r w:rsidR="00407C9B">
        <w:t>e</w:t>
      </w:r>
      <w:r w:rsidR="00C95C45">
        <w:t xml:space="preserve"> </w:t>
      </w:r>
      <w:r w:rsidR="00407C9B">
        <w:t>cible</w:t>
      </w:r>
      <w:r w:rsidR="00C95C45">
        <w:t xml:space="preserve"> de </w:t>
      </w:r>
      <w:r w:rsidR="00784035" w:rsidRPr="002B5CE6">
        <w:t xml:space="preserve">100 millions </w:t>
      </w:r>
      <w:r w:rsidR="00F84D3C">
        <w:t xml:space="preserve">de masques </w:t>
      </w:r>
      <w:r w:rsidR="00407C9B">
        <w:t xml:space="preserve">distribués chaque </w:t>
      </w:r>
      <w:r w:rsidR="00C800AF" w:rsidRPr="002B5CE6">
        <w:t>semaine pour accompagner la sortie du confinement</w:t>
      </w:r>
    </w:p>
    <w:p w14:paraId="31D7817C" w14:textId="77777777" w:rsidR="001314C6" w:rsidRPr="002B5CE6" w:rsidRDefault="001314C6">
      <w:pPr>
        <w:rPr>
          <w:rFonts w:ascii="Arial" w:hAnsi="Arial" w:cs="Arial"/>
          <w:sz w:val="20"/>
          <w:szCs w:val="20"/>
        </w:rPr>
      </w:pPr>
    </w:p>
    <w:p w14:paraId="338F34BC" w14:textId="77777777" w:rsidR="00E00E01" w:rsidRPr="009D6B4A" w:rsidRDefault="002E32C8" w:rsidP="009D6B4A">
      <w:pPr>
        <w:pStyle w:val="Titre2"/>
      </w:pPr>
      <w:r>
        <w:t>265</w:t>
      </w:r>
      <w:r w:rsidR="00821E1E" w:rsidRPr="009D6B4A">
        <w:t xml:space="preserve"> millions de masques </w:t>
      </w:r>
      <w:r w:rsidR="00B06AA1" w:rsidRPr="009D6B4A">
        <w:t xml:space="preserve">au total </w:t>
      </w:r>
      <w:r w:rsidR="00821E1E" w:rsidRPr="009D6B4A">
        <w:t>distribués en mars et avril 2020</w:t>
      </w:r>
    </w:p>
    <w:p w14:paraId="17E6DD1A" w14:textId="77777777" w:rsidR="00E00E01" w:rsidRPr="002B5CE6" w:rsidRDefault="00E00E01">
      <w:pPr>
        <w:rPr>
          <w:rFonts w:ascii="Arial" w:hAnsi="Arial" w:cs="Arial"/>
          <w:sz w:val="20"/>
          <w:szCs w:val="20"/>
        </w:rPr>
      </w:pPr>
    </w:p>
    <w:p w14:paraId="0EBCE8E5" w14:textId="517690F0" w:rsidR="00266968" w:rsidRPr="002B5CE6" w:rsidRDefault="00403CBB">
      <w:pPr>
        <w:rPr>
          <w:rFonts w:ascii="Arial" w:hAnsi="Arial" w:cs="Arial"/>
          <w:b/>
          <w:sz w:val="20"/>
          <w:szCs w:val="20"/>
        </w:rPr>
      </w:pPr>
      <w:r w:rsidRPr="002B5CE6">
        <w:rPr>
          <w:rFonts w:ascii="Arial" w:hAnsi="Arial" w:cs="Arial"/>
          <w:sz w:val="20"/>
          <w:szCs w:val="20"/>
        </w:rPr>
        <w:t>Depuis l’apparition des premiers clusters</w:t>
      </w:r>
      <w:r w:rsidR="00716F84" w:rsidRPr="002B5CE6">
        <w:rPr>
          <w:rFonts w:ascii="Arial" w:hAnsi="Arial" w:cs="Arial"/>
          <w:sz w:val="20"/>
          <w:szCs w:val="20"/>
        </w:rPr>
        <w:t xml:space="preserve"> nationaux</w:t>
      </w:r>
      <w:r w:rsidRPr="002B5CE6">
        <w:rPr>
          <w:rFonts w:ascii="Arial" w:hAnsi="Arial" w:cs="Arial"/>
          <w:sz w:val="20"/>
          <w:szCs w:val="20"/>
        </w:rPr>
        <w:t xml:space="preserve"> </w:t>
      </w:r>
      <w:r w:rsidR="005D1E87" w:rsidRPr="002B5CE6">
        <w:rPr>
          <w:rFonts w:ascii="Arial" w:hAnsi="Arial" w:cs="Arial"/>
          <w:sz w:val="20"/>
          <w:szCs w:val="20"/>
        </w:rPr>
        <w:t>fin février et l’entrée en phase de confinement mi-mars</w:t>
      </w:r>
      <w:r w:rsidRPr="002B5CE6">
        <w:rPr>
          <w:rFonts w:ascii="Arial" w:hAnsi="Arial" w:cs="Arial"/>
          <w:sz w:val="20"/>
          <w:szCs w:val="20"/>
        </w:rPr>
        <w:t xml:space="preserve">, </w:t>
      </w:r>
      <w:r w:rsidR="001314C6" w:rsidRPr="002B5CE6">
        <w:rPr>
          <w:rFonts w:ascii="Arial" w:hAnsi="Arial" w:cs="Arial"/>
          <w:sz w:val="20"/>
          <w:szCs w:val="20"/>
        </w:rPr>
        <w:t>l’Etat a</w:t>
      </w:r>
      <w:r w:rsidR="00647FD2" w:rsidRPr="002B5CE6">
        <w:rPr>
          <w:rFonts w:ascii="Arial" w:hAnsi="Arial" w:cs="Arial"/>
          <w:sz w:val="20"/>
          <w:szCs w:val="20"/>
        </w:rPr>
        <w:t xml:space="preserve"> développé ses capacités </w:t>
      </w:r>
      <w:r w:rsidR="00124D2C">
        <w:rPr>
          <w:rFonts w:ascii="Arial" w:hAnsi="Arial" w:cs="Arial"/>
          <w:sz w:val="20"/>
          <w:szCs w:val="20"/>
        </w:rPr>
        <w:t xml:space="preserve">d’approvisionnement, en procédant </w:t>
      </w:r>
      <w:r w:rsidR="00266968" w:rsidRPr="002B5CE6">
        <w:rPr>
          <w:rFonts w:ascii="Arial" w:hAnsi="Arial" w:cs="Arial"/>
          <w:sz w:val="20"/>
          <w:szCs w:val="20"/>
        </w:rPr>
        <w:t xml:space="preserve">à la réquisition </w:t>
      </w:r>
      <w:r w:rsidR="00647FD2" w:rsidRPr="002B5CE6">
        <w:rPr>
          <w:rFonts w:ascii="Arial" w:hAnsi="Arial" w:cs="Arial"/>
          <w:sz w:val="20"/>
          <w:szCs w:val="20"/>
        </w:rPr>
        <w:t>des</w:t>
      </w:r>
      <w:r w:rsidR="00266968" w:rsidRPr="002B5CE6">
        <w:rPr>
          <w:rFonts w:ascii="Arial" w:hAnsi="Arial" w:cs="Arial"/>
          <w:sz w:val="20"/>
          <w:szCs w:val="20"/>
        </w:rPr>
        <w:t xml:space="preserve"> masques sanitaires présents ou à produire sur le territoire national, </w:t>
      </w:r>
      <w:r w:rsidR="0057195C">
        <w:rPr>
          <w:rFonts w:ascii="Arial" w:hAnsi="Arial" w:cs="Arial"/>
          <w:sz w:val="20"/>
          <w:szCs w:val="20"/>
        </w:rPr>
        <w:t>en passant</w:t>
      </w:r>
      <w:r w:rsidR="0057195C" w:rsidRPr="002B5CE6">
        <w:rPr>
          <w:rFonts w:ascii="Arial" w:hAnsi="Arial" w:cs="Arial"/>
          <w:sz w:val="20"/>
          <w:szCs w:val="20"/>
        </w:rPr>
        <w:t xml:space="preserve"> </w:t>
      </w:r>
      <w:r w:rsidR="00266968" w:rsidRPr="002B5CE6">
        <w:rPr>
          <w:rFonts w:ascii="Arial" w:hAnsi="Arial" w:cs="Arial"/>
          <w:sz w:val="20"/>
          <w:szCs w:val="20"/>
        </w:rPr>
        <w:t>commande de près de 3 milliards de masques auprès de four</w:t>
      </w:r>
      <w:r w:rsidR="00821E1E" w:rsidRPr="002B5CE6">
        <w:rPr>
          <w:rFonts w:ascii="Arial" w:hAnsi="Arial" w:cs="Arial"/>
          <w:sz w:val="20"/>
          <w:szCs w:val="20"/>
        </w:rPr>
        <w:t>nisseurs nationaux et étrangers et</w:t>
      </w:r>
      <w:r w:rsidR="00266968" w:rsidRPr="002B5CE6">
        <w:rPr>
          <w:rFonts w:ascii="Arial" w:hAnsi="Arial" w:cs="Arial"/>
          <w:sz w:val="20"/>
          <w:szCs w:val="20"/>
        </w:rPr>
        <w:t xml:space="preserve"> </w:t>
      </w:r>
      <w:r w:rsidR="0057195C">
        <w:rPr>
          <w:rFonts w:ascii="Arial" w:hAnsi="Arial" w:cs="Arial"/>
          <w:sz w:val="20"/>
          <w:szCs w:val="20"/>
        </w:rPr>
        <w:t>en mettant</w:t>
      </w:r>
      <w:r w:rsidR="0057195C" w:rsidRPr="002B5CE6">
        <w:rPr>
          <w:rFonts w:ascii="Arial" w:hAnsi="Arial" w:cs="Arial"/>
          <w:sz w:val="20"/>
          <w:szCs w:val="20"/>
        </w:rPr>
        <w:t xml:space="preserve"> </w:t>
      </w:r>
      <w:r w:rsidR="00266968" w:rsidRPr="002B5CE6">
        <w:rPr>
          <w:rFonts w:ascii="Arial" w:hAnsi="Arial" w:cs="Arial"/>
          <w:sz w:val="20"/>
          <w:szCs w:val="20"/>
        </w:rPr>
        <w:t xml:space="preserve">en place un pont aérien depuis la Chine. </w:t>
      </w:r>
      <w:r w:rsidR="00821E1E" w:rsidRPr="002B5CE6">
        <w:rPr>
          <w:rFonts w:ascii="Arial" w:hAnsi="Arial" w:cs="Arial"/>
          <w:sz w:val="20"/>
          <w:szCs w:val="20"/>
        </w:rPr>
        <w:t>En mars et en avril</w:t>
      </w:r>
      <w:r w:rsidR="00266968" w:rsidRPr="002B5CE6">
        <w:rPr>
          <w:rFonts w:ascii="Arial" w:hAnsi="Arial" w:cs="Arial"/>
          <w:sz w:val="20"/>
          <w:szCs w:val="20"/>
        </w:rPr>
        <w:t xml:space="preserve">, ce sont </w:t>
      </w:r>
      <w:r w:rsidR="00821E1E" w:rsidRPr="002B5CE6">
        <w:rPr>
          <w:rFonts w:ascii="Arial" w:hAnsi="Arial" w:cs="Arial"/>
          <w:sz w:val="20"/>
          <w:szCs w:val="20"/>
        </w:rPr>
        <w:t xml:space="preserve">progressivement </w:t>
      </w:r>
      <w:r w:rsidR="00647FD2" w:rsidRPr="002B5CE6">
        <w:rPr>
          <w:rFonts w:ascii="Arial" w:hAnsi="Arial" w:cs="Arial"/>
          <w:b/>
          <w:sz w:val="20"/>
          <w:szCs w:val="20"/>
        </w:rPr>
        <w:t>45 </w:t>
      </w:r>
      <w:r w:rsidR="00821E1E" w:rsidRPr="002B5CE6">
        <w:rPr>
          <w:rFonts w:ascii="Arial" w:hAnsi="Arial" w:cs="Arial"/>
          <w:b/>
          <w:sz w:val="20"/>
          <w:szCs w:val="20"/>
        </w:rPr>
        <w:t>millions de masques qui ont été distribués par semaine</w:t>
      </w:r>
      <w:r w:rsidR="00821E1E" w:rsidRPr="002B5CE6">
        <w:rPr>
          <w:rFonts w:ascii="Arial" w:hAnsi="Arial" w:cs="Arial"/>
          <w:sz w:val="20"/>
          <w:szCs w:val="20"/>
        </w:rPr>
        <w:t>, soit</w:t>
      </w:r>
      <w:r w:rsidR="00821E1E" w:rsidRPr="002B5CE6">
        <w:rPr>
          <w:rFonts w:ascii="Arial" w:hAnsi="Arial" w:cs="Arial"/>
          <w:b/>
          <w:sz w:val="20"/>
          <w:szCs w:val="20"/>
        </w:rPr>
        <w:t xml:space="preserve"> </w:t>
      </w:r>
      <w:r w:rsidR="002E32C8">
        <w:rPr>
          <w:rFonts w:ascii="Arial" w:hAnsi="Arial" w:cs="Arial"/>
          <w:b/>
          <w:sz w:val="20"/>
          <w:szCs w:val="20"/>
        </w:rPr>
        <w:t>265</w:t>
      </w:r>
      <w:r w:rsidR="00821E1E" w:rsidRPr="002B5CE6">
        <w:rPr>
          <w:rFonts w:ascii="Arial" w:hAnsi="Arial" w:cs="Arial"/>
          <w:b/>
          <w:sz w:val="20"/>
          <w:szCs w:val="20"/>
        </w:rPr>
        <w:t xml:space="preserve"> millions </w:t>
      </w:r>
      <w:r w:rsidR="00D85458" w:rsidRPr="002B5CE6">
        <w:rPr>
          <w:rFonts w:ascii="Arial" w:hAnsi="Arial" w:cs="Arial"/>
          <w:b/>
          <w:sz w:val="20"/>
          <w:szCs w:val="20"/>
        </w:rPr>
        <w:t xml:space="preserve">au total </w:t>
      </w:r>
      <w:r w:rsidR="00821E1E" w:rsidRPr="002B5CE6">
        <w:rPr>
          <w:rFonts w:ascii="Arial" w:hAnsi="Arial" w:cs="Arial"/>
          <w:b/>
          <w:sz w:val="20"/>
          <w:szCs w:val="20"/>
        </w:rPr>
        <w:t>de masques en deux mois</w:t>
      </w:r>
      <w:r w:rsidR="00821E1E" w:rsidRPr="002B5CE6">
        <w:rPr>
          <w:rFonts w:ascii="Arial" w:hAnsi="Arial" w:cs="Arial"/>
          <w:sz w:val="20"/>
          <w:szCs w:val="20"/>
        </w:rPr>
        <w:t xml:space="preserve">. </w:t>
      </w:r>
    </w:p>
    <w:p w14:paraId="003F4062" w14:textId="77777777" w:rsidR="00821E1E" w:rsidRPr="002B5CE6" w:rsidRDefault="00821E1E">
      <w:pPr>
        <w:rPr>
          <w:rFonts w:ascii="Arial" w:hAnsi="Arial" w:cs="Arial"/>
          <w:sz w:val="20"/>
          <w:szCs w:val="20"/>
        </w:rPr>
      </w:pPr>
    </w:p>
    <w:p w14:paraId="1595A301" w14:textId="77777777" w:rsidR="00716F84" w:rsidRPr="002B5CE6" w:rsidRDefault="00821E1E" w:rsidP="00E00E01">
      <w:pPr>
        <w:rPr>
          <w:rFonts w:ascii="Arial" w:hAnsi="Arial" w:cs="Arial"/>
          <w:sz w:val="20"/>
          <w:szCs w:val="20"/>
        </w:rPr>
      </w:pPr>
      <w:r w:rsidRPr="002B5CE6">
        <w:rPr>
          <w:rFonts w:ascii="Arial" w:hAnsi="Arial" w:cs="Arial"/>
          <w:sz w:val="20"/>
          <w:szCs w:val="20"/>
        </w:rPr>
        <w:t>Ces</w:t>
      </w:r>
      <w:r w:rsidRPr="002B5CE6">
        <w:rPr>
          <w:rFonts w:ascii="Arial" w:hAnsi="Arial" w:cs="Arial"/>
          <w:b/>
          <w:sz w:val="20"/>
          <w:szCs w:val="20"/>
        </w:rPr>
        <w:t xml:space="preserve"> </w:t>
      </w:r>
      <w:r w:rsidRPr="002B5CE6">
        <w:rPr>
          <w:rFonts w:ascii="Arial" w:hAnsi="Arial" w:cs="Arial"/>
          <w:sz w:val="20"/>
          <w:szCs w:val="20"/>
        </w:rPr>
        <w:t>distributions en début de phase épidémique et pen</w:t>
      </w:r>
      <w:r w:rsidR="001F147D" w:rsidRPr="002B5CE6">
        <w:rPr>
          <w:rFonts w:ascii="Arial" w:hAnsi="Arial" w:cs="Arial"/>
          <w:sz w:val="20"/>
          <w:szCs w:val="20"/>
        </w:rPr>
        <w:t xml:space="preserve">dant </w:t>
      </w:r>
      <w:r w:rsidR="000A74B6">
        <w:rPr>
          <w:rFonts w:ascii="Arial" w:hAnsi="Arial" w:cs="Arial"/>
          <w:sz w:val="20"/>
          <w:szCs w:val="20"/>
        </w:rPr>
        <w:t>le</w:t>
      </w:r>
      <w:r w:rsidR="001F147D" w:rsidRPr="002B5CE6">
        <w:rPr>
          <w:rFonts w:ascii="Arial" w:hAnsi="Arial" w:cs="Arial"/>
          <w:sz w:val="20"/>
          <w:szCs w:val="20"/>
        </w:rPr>
        <w:t xml:space="preserve"> confinement </w:t>
      </w:r>
      <w:r w:rsidRPr="002B5CE6">
        <w:rPr>
          <w:rFonts w:ascii="Arial" w:hAnsi="Arial" w:cs="Arial"/>
          <w:sz w:val="20"/>
          <w:szCs w:val="20"/>
        </w:rPr>
        <w:t xml:space="preserve">ont eu pour </w:t>
      </w:r>
      <w:r w:rsidRPr="002B5CE6">
        <w:rPr>
          <w:rFonts w:ascii="Arial" w:hAnsi="Arial" w:cs="Arial"/>
          <w:b/>
          <w:sz w:val="20"/>
          <w:szCs w:val="20"/>
        </w:rPr>
        <w:t xml:space="preserve">objectif </w:t>
      </w:r>
      <w:r w:rsidR="0056172D" w:rsidRPr="002B5CE6">
        <w:rPr>
          <w:rFonts w:ascii="Arial" w:hAnsi="Arial" w:cs="Arial"/>
          <w:b/>
          <w:sz w:val="20"/>
          <w:szCs w:val="20"/>
        </w:rPr>
        <w:t xml:space="preserve">prioritaire </w:t>
      </w:r>
      <w:r w:rsidR="00E00E01" w:rsidRPr="002B5CE6">
        <w:rPr>
          <w:rFonts w:ascii="Arial" w:hAnsi="Arial" w:cs="Arial"/>
          <w:b/>
          <w:sz w:val="20"/>
          <w:szCs w:val="20"/>
        </w:rPr>
        <w:t>la protection des personnels du soin</w:t>
      </w:r>
      <w:r w:rsidR="00E00E01" w:rsidRPr="002B5CE6">
        <w:rPr>
          <w:rFonts w:ascii="Arial" w:hAnsi="Arial" w:cs="Arial"/>
          <w:sz w:val="20"/>
          <w:szCs w:val="20"/>
        </w:rPr>
        <w:t>, pour préserver la capacité sanitaire et prévenir des hospitalisations par rupture de prise en charge en ville ou en établissement médico-social</w:t>
      </w:r>
      <w:r w:rsidR="001F147D" w:rsidRPr="002B5CE6">
        <w:rPr>
          <w:rFonts w:ascii="Arial" w:hAnsi="Arial" w:cs="Arial"/>
          <w:sz w:val="20"/>
          <w:szCs w:val="20"/>
        </w:rPr>
        <w:t xml:space="preserve">. </w:t>
      </w:r>
    </w:p>
    <w:p w14:paraId="289B2812" w14:textId="77777777" w:rsidR="00716F84" w:rsidRPr="002B5CE6" w:rsidRDefault="00716F84" w:rsidP="00E00E01">
      <w:pPr>
        <w:rPr>
          <w:rFonts w:ascii="Arial" w:hAnsi="Arial" w:cs="Arial"/>
          <w:sz w:val="20"/>
          <w:szCs w:val="20"/>
        </w:rPr>
      </w:pPr>
    </w:p>
    <w:p w14:paraId="635D000D" w14:textId="37BEF8E0" w:rsidR="00D45C35" w:rsidRPr="002B5CE6" w:rsidRDefault="00B06AA1" w:rsidP="00647FD2">
      <w:pPr>
        <w:rPr>
          <w:rFonts w:ascii="Arial" w:hAnsi="Arial" w:cs="Arial"/>
          <w:sz w:val="20"/>
          <w:szCs w:val="20"/>
        </w:rPr>
      </w:pPr>
      <w:r w:rsidRPr="002B5CE6">
        <w:rPr>
          <w:rFonts w:ascii="Arial" w:hAnsi="Arial" w:cs="Arial"/>
          <w:sz w:val="20"/>
          <w:szCs w:val="20"/>
        </w:rPr>
        <w:t>Cette orientation stratégique visait à concilier les volumes disponibles et les expertises sc</w:t>
      </w:r>
      <w:r w:rsidR="005D1E87" w:rsidRPr="002B5CE6">
        <w:rPr>
          <w:rFonts w:ascii="Arial" w:hAnsi="Arial" w:cs="Arial"/>
          <w:sz w:val="20"/>
          <w:szCs w:val="20"/>
        </w:rPr>
        <w:t xml:space="preserve">ientifiques, notamment du HCSP, </w:t>
      </w:r>
      <w:r w:rsidR="00E00E01" w:rsidRPr="002B5CE6">
        <w:rPr>
          <w:rFonts w:ascii="Arial" w:hAnsi="Arial" w:cs="Arial"/>
          <w:sz w:val="20"/>
          <w:szCs w:val="20"/>
        </w:rPr>
        <w:t>convergentes sur le</w:t>
      </w:r>
      <w:r w:rsidR="001F147D" w:rsidRPr="002B5CE6">
        <w:rPr>
          <w:rFonts w:ascii="Arial" w:hAnsi="Arial" w:cs="Arial"/>
          <w:sz w:val="20"/>
          <w:szCs w:val="20"/>
        </w:rPr>
        <w:t>s emplois possibles</w:t>
      </w:r>
      <w:r w:rsidR="0057195C">
        <w:rPr>
          <w:rFonts w:ascii="Arial" w:hAnsi="Arial" w:cs="Arial"/>
          <w:sz w:val="20"/>
          <w:szCs w:val="20"/>
        </w:rPr>
        <w:t xml:space="preserve"> et prioritaires. </w:t>
      </w:r>
    </w:p>
    <w:p w14:paraId="01D7EA03" w14:textId="77777777" w:rsidR="00E00E01" w:rsidRPr="002B5CE6" w:rsidRDefault="00E00E01">
      <w:pPr>
        <w:rPr>
          <w:rFonts w:ascii="Arial" w:hAnsi="Arial" w:cs="Arial"/>
          <w:sz w:val="20"/>
          <w:szCs w:val="20"/>
        </w:rPr>
      </w:pPr>
    </w:p>
    <w:p w14:paraId="53392F29" w14:textId="77777777" w:rsidR="001314C6" w:rsidRPr="002B5CE6" w:rsidRDefault="0047407A" w:rsidP="009D6B4A">
      <w:pPr>
        <w:pStyle w:val="Titre2"/>
      </w:pPr>
      <w:r>
        <w:t xml:space="preserve">Une cible </w:t>
      </w:r>
      <w:r w:rsidR="009B2F60">
        <w:t xml:space="preserve">de </w:t>
      </w:r>
      <w:r w:rsidR="00B06AA1" w:rsidRPr="002B5CE6">
        <w:t xml:space="preserve">100 millions de masques par semaine </w:t>
      </w:r>
      <w:r w:rsidR="00072FCB">
        <w:t>pour le</w:t>
      </w:r>
      <w:r w:rsidR="000A74B6">
        <w:t xml:space="preserve"> déconfinement</w:t>
      </w:r>
    </w:p>
    <w:p w14:paraId="53D308F8" w14:textId="77777777" w:rsidR="005D1E87" w:rsidRPr="002B5CE6" w:rsidRDefault="005D1E87">
      <w:pPr>
        <w:rPr>
          <w:rFonts w:ascii="Arial" w:hAnsi="Arial" w:cs="Arial"/>
          <w:sz w:val="20"/>
          <w:szCs w:val="20"/>
        </w:rPr>
      </w:pPr>
    </w:p>
    <w:p w14:paraId="620BF11A" w14:textId="77777777" w:rsidR="00D85458" w:rsidRPr="002B5CE6" w:rsidRDefault="005D1E87" w:rsidP="00D85458">
      <w:pPr>
        <w:rPr>
          <w:rFonts w:ascii="Arial" w:hAnsi="Arial" w:cs="Arial"/>
          <w:sz w:val="20"/>
          <w:szCs w:val="20"/>
        </w:rPr>
      </w:pPr>
      <w:r w:rsidRPr="002B5CE6">
        <w:rPr>
          <w:rFonts w:ascii="Arial" w:hAnsi="Arial" w:cs="Arial"/>
          <w:sz w:val="20"/>
          <w:szCs w:val="20"/>
        </w:rPr>
        <w:t xml:space="preserve">La sortie du </w:t>
      </w:r>
      <w:r w:rsidR="008534B9" w:rsidRPr="002B5CE6">
        <w:rPr>
          <w:rFonts w:ascii="Arial" w:hAnsi="Arial" w:cs="Arial"/>
          <w:sz w:val="20"/>
          <w:szCs w:val="20"/>
        </w:rPr>
        <w:t xml:space="preserve">confinement le 11 mai prochain </w:t>
      </w:r>
      <w:r w:rsidRPr="002B5CE6">
        <w:rPr>
          <w:rFonts w:ascii="Arial" w:hAnsi="Arial" w:cs="Arial"/>
          <w:sz w:val="20"/>
          <w:szCs w:val="20"/>
        </w:rPr>
        <w:t>s’accompagnera d’une reprise d’activité du système de santé et de l’impérieuse nécessité de mettre en œuvre les mesures barrières en population générale de la m</w:t>
      </w:r>
      <w:r w:rsidR="00D85458" w:rsidRPr="002B5CE6">
        <w:rPr>
          <w:rFonts w:ascii="Arial" w:hAnsi="Arial" w:cs="Arial"/>
          <w:sz w:val="20"/>
          <w:szCs w:val="20"/>
        </w:rPr>
        <w:t xml:space="preserve">anière la plus stricte possible. </w:t>
      </w:r>
    </w:p>
    <w:p w14:paraId="7F2D5892" w14:textId="77777777" w:rsidR="00D85458" w:rsidRPr="002B5CE6" w:rsidRDefault="00D85458" w:rsidP="00D85458">
      <w:pPr>
        <w:rPr>
          <w:rFonts w:ascii="Arial" w:hAnsi="Arial" w:cs="Arial"/>
          <w:sz w:val="20"/>
          <w:szCs w:val="20"/>
        </w:rPr>
      </w:pPr>
    </w:p>
    <w:p w14:paraId="09ABC8FC" w14:textId="79C38F84" w:rsidR="00D85458" w:rsidRDefault="00D85458" w:rsidP="00643DE9">
      <w:pPr>
        <w:rPr>
          <w:rFonts w:ascii="Arial" w:hAnsi="Arial" w:cs="Arial"/>
          <w:sz w:val="20"/>
          <w:szCs w:val="20"/>
        </w:rPr>
      </w:pPr>
      <w:r w:rsidRPr="002B5CE6">
        <w:rPr>
          <w:rFonts w:ascii="Arial" w:hAnsi="Arial" w:cs="Arial"/>
          <w:sz w:val="20"/>
          <w:szCs w:val="20"/>
        </w:rPr>
        <w:t xml:space="preserve">Les distributions de masques </w:t>
      </w:r>
      <w:r w:rsidR="000D3CBE" w:rsidRPr="002B5CE6">
        <w:rPr>
          <w:rFonts w:ascii="Arial" w:hAnsi="Arial" w:cs="Arial"/>
          <w:sz w:val="20"/>
          <w:szCs w:val="20"/>
        </w:rPr>
        <w:t xml:space="preserve">sanitaires auront pour </w:t>
      </w:r>
      <w:r w:rsidR="000D3CBE" w:rsidRPr="002B5CE6">
        <w:rPr>
          <w:rFonts w:ascii="Arial" w:hAnsi="Arial" w:cs="Arial"/>
          <w:b/>
          <w:sz w:val="20"/>
          <w:szCs w:val="20"/>
        </w:rPr>
        <w:t>o</w:t>
      </w:r>
      <w:r w:rsidRPr="002B5CE6">
        <w:rPr>
          <w:rFonts w:ascii="Arial" w:hAnsi="Arial" w:cs="Arial"/>
          <w:b/>
          <w:sz w:val="20"/>
          <w:szCs w:val="20"/>
        </w:rPr>
        <w:t xml:space="preserve">bjectif prioritaire </w:t>
      </w:r>
      <w:r w:rsidR="0056172D" w:rsidRPr="002B5CE6">
        <w:rPr>
          <w:rFonts w:ascii="Arial" w:hAnsi="Arial" w:cs="Arial"/>
          <w:b/>
          <w:sz w:val="20"/>
          <w:szCs w:val="20"/>
        </w:rPr>
        <w:t>la limitation</w:t>
      </w:r>
      <w:r w:rsidRPr="002B5CE6">
        <w:rPr>
          <w:rFonts w:ascii="Arial" w:hAnsi="Arial" w:cs="Arial"/>
          <w:b/>
          <w:sz w:val="20"/>
          <w:szCs w:val="20"/>
        </w:rPr>
        <w:t xml:space="preserve"> au maximum</w:t>
      </w:r>
      <w:r w:rsidR="00372FE1" w:rsidRPr="002B5CE6">
        <w:rPr>
          <w:rFonts w:ascii="Arial" w:hAnsi="Arial" w:cs="Arial"/>
          <w:b/>
          <w:sz w:val="20"/>
          <w:szCs w:val="20"/>
        </w:rPr>
        <w:t xml:space="preserve"> de</w:t>
      </w:r>
      <w:r w:rsidRPr="002B5CE6">
        <w:rPr>
          <w:rFonts w:ascii="Arial" w:hAnsi="Arial" w:cs="Arial"/>
          <w:b/>
          <w:sz w:val="20"/>
          <w:szCs w:val="20"/>
        </w:rPr>
        <w:t xml:space="preserve"> la diffusion du virus</w:t>
      </w:r>
      <w:r w:rsidRPr="002B5CE6">
        <w:rPr>
          <w:rFonts w:ascii="Arial" w:hAnsi="Arial" w:cs="Arial"/>
          <w:sz w:val="20"/>
          <w:szCs w:val="20"/>
        </w:rPr>
        <w:t xml:space="preserve">, afin de prévenir le risque de deuxième vague épidémique. </w:t>
      </w:r>
      <w:r w:rsidR="003C3A19" w:rsidRPr="002B5CE6">
        <w:rPr>
          <w:rFonts w:ascii="Arial" w:hAnsi="Arial" w:cs="Arial"/>
          <w:sz w:val="20"/>
          <w:szCs w:val="20"/>
        </w:rPr>
        <w:t>Il s’agi</w:t>
      </w:r>
      <w:r w:rsidR="00A874B4">
        <w:rPr>
          <w:rFonts w:ascii="Arial" w:hAnsi="Arial" w:cs="Arial"/>
          <w:sz w:val="20"/>
          <w:szCs w:val="20"/>
        </w:rPr>
        <w:t>ra</w:t>
      </w:r>
      <w:r w:rsidR="003C3A19" w:rsidRPr="002B5CE6">
        <w:rPr>
          <w:rFonts w:ascii="Arial" w:hAnsi="Arial" w:cs="Arial"/>
          <w:sz w:val="20"/>
          <w:szCs w:val="20"/>
        </w:rPr>
        <w:t xml:space="preserve"> </w:t>
      </w:r>
      <w:r w:rsidRPr="002B5CE6">
        <w:rPr>
          <w:rFonts w:ascii="Arial" w:hAnsi="Arial" w:cs="Arial"/>
          <w:sz w:val="20"/>
          <w:szCs w:val="20"/>
        </w:rPr>
        <w:t xml:space="preserve">de couvrir </w:t>
      </w:r>
      <w:r w:rsidR="00EF4636">
        <w:rPr>
          <w:rFonts w:ascii="Arial" w:hAnsi="Arial" w:cs="Arial"/>
          <w:sz w:val="20"/>
          <w:szCs w:val="20"/>
        </w:rPr>
        <w:t>l</w:t>
      </w:r>
      <w:r w:rsidRPr="002B5CE6">
        <w:rPr>
          <w:rFonts w:ascii="Arial" w:hAnsi="Arial" w:cs="Arial"/>
          <w:sz w:val="20"/>
          <w:szCs w:val="20"/>
        </w:rPr>
        <w:t>es besoins du système de santé évalués conformément aux principales recommandations scientifiques (HCSP, OMS, sociétés savantes</w:t>
      </w:r>
      <w:r w:rsidR="003C3A19" w:rsidRPr="002B5CE6">
        <w:rPr>
          <w:rFonts w:ascii="Arial" w:hAnsi="Arial" w:cs="Arial"/>
          <w:sz w:val="20"/>
          <w:szCs w:val="20"/>
        </w:rPr>
        <w:t>)</w:t>
      </w:r>
      <w:r w:rsidRPr="002B5CE6">
        <w:rPr>
          <w:rFonts w:ascii="Arial" w:hAnsi="Arial" w:cs="Arial"/>
          <w:sz w:val="20"/>
          <w:szCs w:val="20"/>
        </w:rPr>
        <w:t xml:space="preserve"> </w:t>
      </w:r>
      <w:r w:rsidR="00643DE9" w:rsidRPr="002B5CE6">
        <w:rPr>
          <w:rFonts w:ascii="Arial" w:hAnsi="Arial" w:cs="Arial"/>
          <w:sz w:val="20"/>
          <w:szCs w:val="20"/>
        </w:rPr>
        <w:t>pour </w:t>
      </w:r>
      <w:r w:rsidRPr="002B5CE6">
        <w:rPr>
          <w:rFonts w:ascii="Arial" w:hAnsi="Arial" w:cs="Arial"/>
          <w:sz w:val="20"/>
          <w:szCs w:val="20"/>
        </w:rPr>
        <w:t>accompagner la reprise d’activité de l’ensemble du système de santé</w:t>
      </w:r>
      <w:r w:rsidR="003C3A19" w:rsidRPr="002B5CE6">
        <w:rPr>
          <w:rFonts w:ascii="Arial" w:hAnsi="Arial" w:cs="Arial"/>
          <w:sz w:val="20"/>
          <w:szCs w:val="20"/>
        </w:rPr>
        <w:t>,</w:t>
      </w:r>
      <w:r w:rsidR="001D0313" w:rsidRPr="002B5CE6">
        <w:rPr>
          <w:rFonts w:ascii="Arial" w:hAnsi="Arial" w:cs="Arial"/>
          <w:sz w:val="20"/>
          <w:szCs w:val="20"/>
        </w:rPr>
        <w:t xml:space="preserve"> en ville et</w:t>
      </w:r>
      <w:r w:rsidR="003C3A19" w:rsidRPr="002B5CE6">
        <w:rPr>
          <w:rFonts w:ascii="Arial" w:hAnsi="Arial" w:cs="Arial"/>
          <w:sz w:val="20"/>
          <w:szCs w:val="20"/>
        </w:rPr>
        <w:t xml:space="preserve"> à l’hôpital</w:t>
      </w:r>
      <w:r w:rsidR="00643DE9" w:rsidRPr="002B5CE6">
        <w:rPr>
          <w:rFonts w:ascii="Arial" w:hAnsi="Arial" w:cs="Arial"/>
          <w:sz w:val="20"/>
          <w:szCs w:val="20"/>
        </w:rPr>
        <w:t xml:space="preserve">, et </w:t>
      </w:r>
      <w:r w:rsidRPr="002B5CE6">
        <w:rPr>
          <w:rFonts w:ascii="Arial" w:hAnsi="Arial" w:cs="Arial"/>
          <w:sz w:val="20"/>
          <w:szCs w:val="20"/>
        </w:rPr>
        <w:t>équiper les cas symptomatiques et leurs contacts afin de casser les chaî</w:t>
      </w:r>
      <w:r w:rsidR="00643DE9" w:rsidRPr="002B5CE6">
        <w:rPr>
          <w:rFonts w:ascii="Arial" w:hAnsi="Arial" w:cs="Arial"/>
          <w:sz w:val="20"/>
          <w:szCs w:val="20"/>
        </w:rPr>
        <w:t>nes de transmission.</w:t>
      </w:r>
    </w:p>
    <w:p w14:paraId="5E65ADE4" w14:textId="7DCCF63D" w:rsidR="0090290C" w:rsidRDefault="0090290C" w:rsidP="00643DE9">
      <w:pPr>
        <w:rPr>
          <w:rFonts w:ascii="Arial" w:hAnsi="Arial" w:cs="Arial"/>
          <w:sz w:val="20"/>
          <w:szCs w:val="20"/>
        </w:rPr>
      </w:pPr>
    </w:p>
    <w:p w14:paraId="3B0F9060" w14:textId="7179840B" w:rsidR="0090290C" w:rsidRPr="002B5CE6" w:rsidRDefault="0090290C" w:rsidP="00643DE9">
      <w:pPr>
        <w:rPr>
          <w:rFonts w:ascii="Arial" w:hAnsi="Arial" w:cs="Arial"/>
          <w:sz w:val="20"/>
          <w:szCs w:val="20"/>
        </w:rPr>
      </w:pPr>
      <w:r>
        <w:rPr>
          <w:rFonts w:ascii="Arial" w:hAnsi="Arial" w:cs="Arial"/>
          <w:sz w:val="20"/>
          <w:szCs w:val="20"/>
        </w:rPr>
        <w:t>Dans ce cadre, les recommandations d’utilisation ainsi que le volume et la stratégie de répartition des masques sanitaires par l’Etat ont vocation à évoluer.</w:t>
      </w:r>
    </w:p>
    <w:p w14:paraId="1E4A2D69" w14:textId="77777777" w:rsidR="00D85458" w:rsidRPr="002B5CE6" w:rsidRDefault="00D85458" w:rsidP="00D85458">
      <w:pPr>
        <w:rPr>
          <w:rFonts w:ascii="Arial" w:hAnsi="Arial" w:cs="Arial"/>
          <w:sz w:val="20"/>
          <w:szCs w:val="20"/>
        </w:rPr>
      </w:pPr>
    </w:p>
    <w:p w14:paraId="645B1102" w14:textId="392A7B90" w:rsidR="0090290C" w:rsidRDefault="0090290C" w:rsidP="0090290C">
      <w:pPr>
        <w:pStyle w:val="Paragraphedeliste"/>
        <w:numPr>
          <w:ilvl w:val="0"/>
          <w:numId w:val="10"/>
        </w:numPr>
        <w:rPr>
          <w:rFonts w:ascii="Arial" w:hAnsi="Arial" w:cs="Arial"/>
          <w:sz w:val="20"/>
          <w:szCs w:val="20"/>
        </w:rPr>
      </w:pPr>
      <w:r w:rsidRPr="006A0933">
        <w:rPr>
          <w:rFonts w:ascii="Arial" w:hAnsi="Arial" w:cs="Arial"/>
          <w:sz w:val="20"/>
          <w:szCs w:val="20"/>
        </w:rPr>
        <w:t xml:space="preserve">La </w:t>
      </w:r>
      <w:r w:rsidRPr="0090290C">
        <w:rPr>
          <w:rFonts w:ascii="Arial" w:hAnsi="Arial" w:cs="Arial"/>
          <w:b/>
          <w:sz w:val="20"/>
          <w:szCs w:val="20"/>
        </w:rPr>
        <w:t xml:space="preserve">cible </w:t>
      </w:r>
      <w:r w:rsidR="00CB21BE">
        <w:rPr>
          <w:rFonts w:ascii="Arial" w:hAnsi="Arial" w:cs="Arial"/>
          <w:b/>
          <w:sz w:val="20"/>
          <w:szCs w:val="20"/>
        </w:rPr>
        <w:t xml:space="preserve">fixée </w:t>
      </w:r>
      <w:r w:rsidRPr="0090290C">
        <w:rPr>
          <w:rFonts w:ascii="Arial" w:hAnsi="Arial" w:cs="Arial"/>
          <w:b/>
          <w:sz w:val="20"/>
          <w:szCs w:val="20"/>
        </w:rPr>
        <w:t>est de 100 millions de masques sanitaires distribués par l’Etat chaque semaine</w:t>
      </w:r>
      <w:r>
        <w:rPr>
          <w:rFonts w:ascii="Arial" w:hAnsi="Arial" w:cs="Arial"/>
          <w:sz w:val="20"/>
          <w:szCs w:val="20"/>
        </w:rPr>
        <w:t>,</w:t>
      </w:r>
      <w:r w:rsidRPr="0090290C">
        <w:rPr>
          <w:rFonts w:ascii="Arial" w:hAnsi="Arial" w:cs="Arial"/>
          <w:sz w:val="20"/>
          <w:szCs w:val="20"/>
        </w:rPr>
        <w:t xml:space="preserve"> </w:t>
      </w:r>
      <w:r w:rsidRPr="00124D2C">
        <w:rPr>
          <w:rFonts w:ascii="Arial" w:hAnsi="Arial" w:cs="Arial"/>
          <w:sz w:val="20"/>
          <w:szCs w:val="20"/>
        </w:rPr>
        <w:t>répartis en</w:t>
      </w:r>
      <w:r w:rsidRPr="002B5CE6">
        <w:rPr>
          <w:rFonts w:ascii="Arial" w:hAnsi="Arial" w:cs="Arial"/>
          <w:sz w:val="20"/>
          <w:szCs w:val="20"/>
        </w:rPr>
        <w:t xml:space="preserve"> </w:t>
      </w:r>
      <w:r w:rsidR="00CB21BE">
        <w:rPr>
          <w:rFonts w:ascii="Arial" w:hAnsi="Arial" w:cs="Arial"/>
          <w:sz w:val="20"/>
          <w:szCs w:val="20"/>
        </w:rPr>
        <w:t>88</w:t>
      </w:r>
      <w:r w:rsidRPr="002B5CE6">
        <w:rPr>
          <w:rFonts w:ascii="Arial" w:hAnsi="Arial" w:cs="Arial"/>
          <w:sz w:val="20"/>
          <w:szCs w:val="20"/>
        </w:rPr>
        <w:t xml:space="preserve"> millions de masques chirurgicaux</w:t>
      </w:r>
      <w:r>
        <w:rPr>
          <w:rFonts w:ascii="Arial" w:hAnsi="Arial" w:cs="Arial"/>
          <w:sz w:val="20"/>
          <w:szCs w:val="20"/>
        </w:rPr>
        <w:t xml:space="preserve"> et </w:t>
      </w:r>
      <w:r w:rsidR="00CB21BE">
        <w:rPr>
          <w:rFonts w:ascii="Arial" w:hAnsi="Arial" w:cs="Arial"/>
          <w:sz w:val="20"/>
          <w:szCs w:val="20"/>
        </w:rPr>
        <w:t>12</w:t>
      </w:r>
      <w:r>
        <w:rPr>
          <w:rFonts w:ascii="Arial" w:hAnsi="Arial" w:cs="Arial"/>
          <w:sz w:val="20"/>
          <w:szCs w:val="20"/>
        </w:rPr>
        <w:t> millions de masques FFP2</w:t>
      </w:r>
      <w:r w:rsidRPr="006A0933">
        <w:rPr>
          <w:rFonts w:ascii="Arial" w:hAnsi="Arial" w:cs="Arial"/>
          <w:sz w:val="20"/>
          <w:szCs w:val="20"/>
        </w:rPr>
        <w:t xml:space="preserve">. Ce volume correspond à un doublement des volumes actuels. </w:t>
      </w:r>
      <w:r>
        <w:rPr>
          <w:rFonts w:ascii="Arial" w:hAnsi="Arial" w:cs="Arial"/>
          <w:sz w:val="20"/>
          <w:szCs w:val="20"/>
        </w:rPr>
        <w:t xml:space="preserve">Il constitue une cible, adaptée </w:t>
      </w:r>
      <w:r>
        <w:rPr>
          <w:rFonts w:ascii="Arial" w:hAnsi="Arial" w:cs="Arial"/>
          <w:sz w:val="20"/>
          <w:szCs w:val="20"/>
        </w:rPr>
        <w:lastRenderedPageBreak/>
        <w:t>chaque semaine pour distribuer le maximum de masques en fonction de la réalité des approvisionnements.</w:t>
      </w:r>
    </w:p>
    <w:p w14:paraId="14A85597" w14:textId="77777777" w:rsidR="0090290C" w:rsidRDefault="0090290C" w:rsidP="0090290C">
      <w:pPr>
        <w:rPr>
          <w:rFonts w:ascii="Arial" w:hAnsi="Arial" w:cs="Arial"/>
          <w:sz w:val="20"/>
          <w:szCs w:val="20"/>
        </w:rPr>
      </w:pPr>
    </w:p>
    <w:p w14:paraId="18E84FDC" w14:textId="77777777" w:rsidR="0090290C" w:rsidRDefault="0090290C" w:rsidP="0090290C">
      <w:pPr>
        <w:pStyle w:val="Paragraphedeliste"/>
        <w:numPr>
          <w:ilvl w:val="0"/>
          <w:numId w:val="10"/>
        </w:numPr>
        <w:rPr>
          <w:rFonts w:ascii="Arial" w:hAnsi="Arial" w:cs="Arial"/>
          <w:sz w:val="20"/>
          <w:szCs w:val="20"/>
        </w:rPr>
      </w:pPr>
      <w:r w:rsidRPr="006A0933">
        <w:rPr>
          <w:rFonts w:ascii="Arial" w:hAnsi="Arial" w:cs="Arial"/>
          <w:sz w:val="20"/>
          <w:szCs w:val="20"/>
        </w:rPr>
        <w:t xml:space="preserve">Les </w:t>
      </w:r>
      <w:r w:rsidRPr="0090290C">
        <w:rPr>
          <w:rFonts w:ascii="Arial" w:hAnsi="Arial" w:cs="Arial"/>
          <w:b/>
          <w:sz w:val="20"/>
          <w:szCs w:val="20"/>
        </w:rPr>
        <w:t>professionnels des secteurs sanitaire et médico-social voient leur dotation augmenter significativemen</w:t>
      </w:r>
      <w:r>
        <w:rPr>
          <w:rFonts w:ascii="Arial" w:hAnsi="Arial" w:cs="Arial"/>
          <w:sz w:val="20"/>
          <w:szCs w:val="20"/>
        </w:rPr>
        <w:t>t. Aucune dotation ne baisse et de nouvelles professions de santé bénéficieront de dotations. Les FFP2 restent réservés aux professionnels susceptibles de pratiquer des actes invasifs ou des manœuvres sur les voies respiratoires de patients COVID.</w:t>
      </w:r>
    </w:p>
    <w:p w14:paraId="234C61C5" w14:textId="77777777" w:rsidR="0090290C" w:rsidRPr="0097702E" w:rsidRDefault="0090290C" w:rsidP="0090290C">
      <w:pPr>
        <w:pStyle w:val="Paragraphedeliste"/>
        <w:rPr>
          <w:rFonts w:ascii="Arial" w:hAnsi="Arial" w:cs="Arial"/>
          <w:sz w:val="20"/>
          <w:szCs w:val="20"/>
        </w:rPr>
      </w:pPr>
    </w:p>
    <w:p w14:paraId="444F9AE8" w14:textId="77777777" w:rsidR="0090290C" w:rsidRDefault="0090290C" w:rsidP="0090290C">
      <w:pPr>
        <w:pStyle w:val="Paragraphedeliste"/>
        <w:numPr>
          <w:ilvl w:val="0"/>
          <w:numId w:val="10"/>
        </w:numPr>
        <w:rPr>
          <w:rFonts w:ascii="Arial" w:hAnsi="Arial" w:cs="Arial"/>
          <w:sz w:val="20"/>
          <w:szCs w:val="20"/>
        </w:rPr>
      </w:pPr>
      <w:r>
        <w:rPr>
          <w:rFonts w:ascii="Arial" w:hAnsi="Arial" w:cs="Arial"/>
          <w:sz w:val="20"/>
          <w:szCs w:val="20"/>
        </w:rPr>
        <w:t xml:space="preserve">Dorénavant, </w:t>
      </w:r>
      <w:r w:rsidRPr="0090290C">
        <w:rPr>
          <w:rFonts w:ascii="Arial" w:hAnsi="Arial" w:cs="Arial"/>
          <w:b/>
          <w:sz w:val="20"/>
          <w:szCs w:val="20"/>
        </w:rPr>
        <w:t>les malades, leurs cas contacts et les personnes à haut risque sont elles aussi bénéficiaires des dotations en masques</w:t>
      </w:r>
      <w:r>
        <w:rPr>
          <w:rFonts w:ascii="Arial" w:hAnsi="Arial" w:cs="Arial"/>
          <w:sz w:val="20"/>
          <w:szCs w:val="20"/>
        </w:rPr>
        <w:t xml:space="preserve"> sanitaires de l’Etat.  </w:t>
      </w:r>
    </w:p>
    <w:p w14:paraId="3CF6960A" w14:textId="77777777" w:rsidR="0090290C" w:rsidRPr="00F95E12" w:rsidRDefault="0090290C" w:rsidP="0090290C">
      <w:pPr>
        <w:pStyle w:val="Paragraphedeliste"/>
        <w:rPr>
          <w:rFonts w:ascii="Arial" w:hAnsi="Arial" w:cs="Arial"/>
          <w:sz w:val="20"/>
          <w:szCs w:val="20"/>
        </w:rPr>
      </w:pPr>
    </w:p>
    <w:p w14:paraId="5AE6DCB7" w14:textId="77CAF82D" w:rsidR="0090290C" w:rsidRDefault="0090290C" w:rsidP="0090290C">
      <w:pPr>
        <w:pStyle w:val="Paragraphedeliste"/>
        <w:numPr>
          <w:ilvl w:val="0"/>
          <w:numId w:val="10"/>
        </w:numPr>
        <w:rPr>
          <w:rFonts w:ascii="Arial" w:hAnsi="Arial" w:cs="Arial"/>
          <w:sz w:val="20"/>
          <w:szCs w:val="20"/>
        </w:rPr>
      </w:pPr>
      <w:r>
        <w:rPr>
          <w:rFonts w:ascii="Arial" w:hAnsi="Arial" w:cs="Arial"/>
          <w:sz w:val="20"/>
          <w:szCs w:val="20"/>
        </w:rPr>
        <w:t xml:space="preserve">Pour la population générale, en particulier dans les lieux à risque et lorsqu’elle se rend dans les établissements et chez les professionnels de santé, le </w:t>
      </w:r>
      <w:r w:rsidRPr="00A30949">
        <w:rPr>
          <w:rFonts w:ascii="Arial" w:hAnsi="Arial" w:cs="Arial"/>
          <w:b/>
          <w:sz w:val="20"/>
          <w:szCs w:val="20"/>
        </w:rPr>
        <w:t xml:space="preserve">port du masque </w:t>
      </w:r>
      <w:r w:rsidR="00A30949" w:rsidRPr="00A30949">
        <w:rPr>
          <w:rFonts w:ascii="Arial" w:hAnsi="Arial" w:cs="Arial"/>
          <w:b/>
          <w:sz w:val="20"/>
          <w:szCs w:val="20"/>
        </w:rPr>
        <w:t>grand public</w:t>
      </w:r>
      <w:r w:rsidR="00A30949">
        <w:rPr>
          <w:rFonts w:ascii="Arial" w:hAnsi="Arial" w:cs="Arial"/>
          <w:sz w:val="20"/>
          <w:szCs w:val="20"/>
        </w:rPr>
        <w:t xml:space="preserve"> </w:t>
      </w:r>
      <w:r>
        <w:rPr>
          <w:rFonts w:ascii="Arial" w:hAnsi="Arial" w:cs="Arial"/>
          <w:sz w:val="20"/>
          <w:szCs w:val="20"/>
        </w:rPr>
        <w:t xml:space="preserve">est recommandé. </w:t>
      </w:r>
    </w:p>
    <w:p w14:paraId="65AE4593" w14:textId="77777777" w:rsidR="0090290C" w:rsidRPr="00B64D45" w:rsidRDefault="0090290C" w:rsidP="0090290C">
      <w:pPr>
        <w:pStyle w:val="Paragraphedeliste"/>
        <w:rPr>
          <w:rFonts w:ascii="Arial" w:hAnsi="Arial" w:cs="Arial"/>
          <w:sz w:val="20"/>
          <w:szCs w:val="20"/>
        </w:rPr>
      </w:pPr>
    </w:p>
    <w:p w14:paraId="69B00439" w14:textId="2D4C0201" w:rsidR="0090290C" w:rsidRDefault="0090290C" w:rsidP="0090290C">
      <w:pPr>
        <w:pStyle w:val="Paragraphedeliste"/>
        <w:numPr>
          <w:ilvl w:val="0"/>
          <w:numId w:val="10"/>
        </w:numPr>
        <w:rPr>
          <w:rFonts w:ascii="Arial" w:hAnsi="Arial" w:cs="Arial"/>
          <w:sz w:val="20"/>
          <w:szCs w:val="20"/>
        </w:rPr>
      </w:pPr>
      <w:r>
        <w:rPr>
          <w:rFonts w:ascii="Arial" w:hAnsi="Arial" w:cs="Arial"/>
          <w:sz w:val="20"/>
          <w:szCs w:val="20"/>
        </w:rPr>
        <w:t xml:space="preserve">Des </w:t>
      </w:r>
      <w:r w:rsidRPr="00A30949">
        <w:rPr>
          <w:rFonts w:ascii="Arial" w:hAnsi="Arial" w:cs="Arial"/>
          <w:b/>
          <w:sz w:val="20"/>
          <w:szCs w:val="20"/>
        </w:rPr>
        <w:t>recommandations d’utilisation</w:t>
      </w:r>
      <w:r>
        <w:rPr>
          <w:rFonts w:ascii="Arial" w:hAnsi="Arial" w:cs="Arial"/>
          <w:sz w:val="20"/>
          <w:szCs w:val="20"/>
        </w:rPr>
        <w:t xml:space="preserve"> pour chaque catégorie de masques (sanitaires et grand public), par catégorie de publics et par cas d’utilisation seront publiées</w:t>
      </w:r>
      <w:r w:rsidR="00930C65">
        <w:rPr>
          <w:rFonts w:ascii="Arial" w:hAnsi="Arial" w:cs="Arial"/>
          <w:sz w:val="20"/>
          <w:szCs w:val="20"/>
        </w:rPr>
        <w:t xml:space="preserve"> par le MSS</w:t>
      </w:r>
      <w:r>
        <w:rPr>
          <w:rFonts w:ascii="Arial" w:hAnsi="Arial" w:cs="Arial"/>
          <w:sz w:val="20"/>
          <w:szCs w:val="20"/>
        </w:rPr>
        <w:t xml:space="preserve">. </w:t>
      </w:r>
    </w:p>
    <w:p w14:paraId="19B49372" w14:textId="77777777" w:rsidR="00614984" w:rsidRPr="002B5CE6" w:rsidRDefault="00614984" w:rsidP="00D85458">
      <w:pPr>
        <w:rPr>
          <w:rFonts w:ascii="Arial" w:hAnsi="Arial" w:cs="Arial"/>
          <w:sz w:val="20"/>
          <w:szCs w:val="20"/>
        </w:rPr>
      </w:pPr>
    </w:p>
    <w:p w14:paraId="3F894399" w14:textId="77777777" w:rsidR="009D6B4A" w:rsidRDefault="009D6B4A" w:rsidP="00F84D3C">
      <w:pPr>
        <w:rPr>
          <w:rFonts w:ascii="Arial" w:hAnsi="Arial" w:cs="Arial"/>
          <w:b/>
          <w:sz w:val="20"/>
          <w:szCs w:val="20"/>
          <w:u w:val="single"/>
        </w:rPr>
      </w:pPr>
    </w:p>
    <w:p w14:paraId="0FF30D7E" w14:textId="77777777" w:rsidR="00A84535" w:rsidRDefault="00FF4B68" w:rsidP="009D6B4A">
      <w:pPr>
        <w:pStyle w:val="Titre1"/>
      </w:pPr>
      <w:r>
        <w:t>Dotations par catégories de publics :</w:t>
      </w:r>
    </w:p>
    <w:p w14:paraId="7A594421" w14:textId="77777777" w:rsidR="00C95C45" w:rsidRDefault="00C95C45" w:rsidP="00C95C45"/>
    <w:p w14:paraId="4D97B061" w14:textId="77777777" w:rsidR="00C95C45" w:rsidRPr="00C95C45" w:rsidRDefault="005228D7" w:rsidP="005228D7">
      <w:pPr>
        <w:pStyle w:val="Titre2"/>
      </w:pPr>
      <w:r>
        <w:t xml:space="preserve">Principes généraux de calcul des </w:t>
      </w:r>
      <w:r w:rsidR="00564BB5">
        <w:t xml:space="preserve">besoins et de </w:t>
      </w:r>
      <w:r w:rsidR="001B33DD">
        <w:t>dotations en</w:t>
      </w:r>
      <w:r w:rsidR="00564BB5">
        <w:t xml:space="preserve"> masques</w:t>
      </w:r>
    </w:p>
    <w:p w14:paraId="4F5665F5" w14:textId="77777777" w:rsidR="005352A5" w:rsidRDefault="005352A5">
      <w:pPr>
        <w:rPr>
          <w:rFonts w:ascii="Arial" w:hAnsi="Arial" w:cs="Arial"/>
          <w:sz w:val="20"/>
          <w:szCs w:val="20"/>
          <w:u w:val="single"/>
        </w:rPr>
      </w:pPr>
    </w:p>
    <w:p w14:paraId="40925759" w14:textId="77777777" w:rsidR="005F68AB" w:rsidRDefault="00564BB5" w:rsidP="005F68AB">
      <w:pPr>
        <w:rPr>
          <w:rFonts w:ascii="Arial" w:hAnsi="Arial" w:cs="Arial"/>
          <w:sz w:val="20"/>
          <w:szCs w:val="20"/>
        </w:rPr>
      </w:pPr>
      <w:r>
        <w:rPr>
          <w:rFonts w:ascii="Arial" w:hAnsi="Arial" w:cs="Arial"/>
          <w:sz w:val="20"/>
          <w:szCs w:val="20"/>
        </w:rPr>
        <w:t xml:space="preserve">Les besoins </w:t>
      </w:r>
      <w:r w:rsidR="000904C4">
        <w:rPr>
          <w:rFonts w:ascii="Arial" w:hAnsi="Arial" w:cs="Arial"/>
          <w:sz w:val="20"/>
          <w:szCs w:val="20"/>
        </w:rPr>
        <w:t>sont</w:t>
      </w:r>
      <w:r>
        <w:rPr>
          <w:rFonts w:ascii="Arial" w:hAnsi="Arial" w:cs="Arial"/>
          <w:sz w:val="20"/>
          <w:szCs w:val="20"/>
        </w:rPr>
        <w:t xml:space="preserve"> évalués sur la base d’u</w:t>
      </w:r>
      <w:r w:rsidR="00FA333F">
        <w:rPr>
          <w:rFonts w:ascii="Arial" w:hAnsi="Arial" w:cs="Arial"/>
          <w:sz w:val="20"/>
          <w:szCs w:val="20"/>
        </w:rPr>
        <w:t>ne consommation quotidienne par personne, que cette personne soit un professionnel libéral ou en établissement, un malade ou une personne</w:t>
      </w:r>
      <w:r>
        <w:rPr>
          <w:rFonts w:ascii="Arial" w:hAnsi="Arial" w:cs="Arial"/>
          <w:sz w:val="20"/>
          <w:szCs w:val="20"/>
        </w:rPr>
        <w:t xml:space="preserve"> à risque.</w:t>
      </w:r>
      <w:r w:rsidR="005F68AB" w:rsidRPr="005F68AB">
        <w:rPr>
          <w:rFonts w:ascii="Arial" w:hAnsi="Arial" w:cs="Arial"/>
          <w:sz w:val="20"/>
          <w:szCs w:val="20"/>
        </w:rPr>
        <w:t xml:space="preserve"> </w:t>
      </w:r>
      <w:r w:rsidR="005F68AB">
        <w:rPr>
          <w:rFonts w:ascii="Arial" w:hAnsi="Arial" w:cs="Arial"/>
          <w:sz w:val="20"/>
          <w:szCs w:val="20"/>
        </w:rPr>
        <w:t>Contrairement au mode de calcul antérieur, dorénavant</w:t>
      </w:r>
      <w:r w:rsidR="005F68AB" w:rsidRPr="00C90AB8">
        <w:rPr>
          <w:rFonts w:ascii="Arial" w:hAnsi="Arial" w:cs="Arial"/>
          <w:b/>
          <w:sz w:val="20"/>
          <w:szCs w:val="20"/>
        </w:rPr>
        <w:t xml:space="preserve"> l’ensemble des dotations est calculé à partir d’une consommation quotidienne par personne</w:t>
      </w:r>
      <w:r w:rsidR="005F68AB">
        <w:rPr>
          <w:rFonts w:ascii="Arial" w:hAnsi="Arial" w:cs="Arial"/>
          <w:sz w:val="20"/>
          <w:szCs w:val="20"/>
        </w:rPr>
        <w:t xml:space="preserve">, il n’y a plus aucune dotation calculée par lit ou place en établissement. </w:t>
      </w:r>
    </w:p>
    <w:p w14:paraId="492DC806" w14:textId="77777777" w:rsidR="00564BB5" w:rsidRDefault="00564BB5">
      <w:pPr>
        <w:rPr>
          <w:rFonts w:ascii="Arial" w:hAnsi="Arial" w:cs="Arial"/>
          <w:sz w:val="20"/>
          <w:szCs w:val="20"/>
        </w:rPr>
      </w:pPr>
    </w:p>
    <w:p w14:paraId="7C5F6E16" w14:textId="315F9D9E" w:rsidR="00D749BF" w:rsidRDefault="00564BB5">
      <w:pPr>
        <w:rPr>
          <w:rFonts w:ascii="Arial" w:hAnsi="Arial" w:cs="Arial"/>
          <w:sz w:val="20"/>
          <w:szCs w:val="20"/>
        </w:rPr>
      </w:pPr>
      <w:r>
        <w:rPr>
          <w:rFonts w:ascii="Arial" w:hAnsi="Arial" w:cs="Arial"/>
          <w:sz w:val="20"/>
          <w:szCs w:val="20"/>
        </w:rPr>
        <w:t xml:space="preserve">Sur la base de ces besoins par personne, le MSS calcule une dotation globale par région confiée à l’ARS et lui indique la répartition théorique des volumes. </w:t>
      </w:r>
      <w:r w:rsidR="00120C17">
        <w:rPr>
          <w:rFonts w:ascii="Arial" w:hAnsi="Arial" w:cs="Arial"/>
          <w:sz w:val="20"/>
          <w:szCs w:val="20"/>
        </w:rPr>
        <w:t>Les ARS peuvent adapter à la marge ces dotations aux spécificités de leur terri</w:t>
      </w:r>
      <w:r>
        <w:rPr>
          <w:rFonts w:ascii="Arial" w:hAnsi="Arial" w:cs="Arial"/>
          <w:sz w:val="20"/>
          <w:szCs w:val="20"/>
        </w:rPr>
        <w:t xml:space="preserve">toire. De même, les établissements de santé </w:t>
      </w:r>
      <w:r w:rsidR="00CB21BE">
        <w:rPr>
          <w:rFonts w:ascii="Arial" w:hAnsi="Arial" w:cs="Arial"/>
          <w:sz w:val="20"/>
          <w:szCs w:val="20"/>
        </w:rPr>
        <w:t>peuvent a</w:t>
      </w:r>
      <w:r>
        <w:rPr>
          <w:rFonts w:ascii="Arial" w:hAnsi="Arial" w:cs="Arial"/>
          <w:sz w:val="20"/>
          <w:szCs w:val="20"/>
        </w:rPr>
        <w:t xml:space="preserve">dapter leur dotation à leurs usages internes. </w:t>
      </w:r>
    </w:p>
    <w:p w14:paraId="740F2F03" w14:textId="77777777" w:rsidR="00D749BF" w:rsidRDefault="00D749BF">
      <w:pPr>
        <w:rPr>
          <w:rFonts w:ascii="Arial" w:hAnsi="Arial" w:cs="Arial"/>
          <w:sz w:val="20"/>
          <w:szCs w:val="20"/>
        </w:rPr>
      </w:pPr>
    </w:p>
    <w:p w14:paraId="058B6B06" w14:textId="77777777" w:rsidR="00FA333F" w:rsidRDefault="00D749BF">
      <w:pPr>
        <w:rPr>
          <w:rFonts w:ascii="Arial" w:hAnsi="Arial" w:cs="Arial"/>
          <w:sz w:val="20"/>
          <w:szCs w:val="20"/>
        </w:rPr>
      </w:pPr>
      <w:r>
        <w:rPr>
          <w:rFonts w:ascii="Arial" w:hAnsi="Arial" w:cs="Arial"/>
          <w:sz w:val="20"/>
          <w:szCs w:val="20"/>
        </w:rPr>
        <w:t xml:space="preserve">Les dotations </w:t>
      </w:r>
      <w:r w:rsidR="00564BB5">
        <w:rPr>
          <w:rFonts w:ascii="Arial" w:hAnsi="Arial" w:cs="Arial"/>
          <w:sz w:val="20"/>
          <w:szCs w:val="20"/>
        </w:rPr>
        <w:t>se font</w:t>
      </w:r>
      <w:r>
        <w:rPr>
          <w:rFonts w:ascii="Arial" w:hAnsi="Arial" w:cs="Arial"/>
          <w:sz w:val="20"/>
          <w:szCs w:val="20"/>
        </w:rPr>
        <w:t xml:space="preserve"> en masques chirurgicaux, seules quelques catégories de</w:t>
      </w:r>
      <w:r w:rsidR="006C78AA">
        <w:rPr>
          <w:rFonts w:ascii="Arial" w:hAnsi="Arial" w:cs="Arial"/>
          <w:sz w:val="20"/>
          <w:szCs w:val="20"/>
        </w:rPr>
        <w:t xml:space="preserve"> professionnels de s</w:t>
      </w:r>
      <w:r>
        <w:rPr>
          <w:rFonts w:ascii="Arial" w:hAnsi="Arial" w:cs="Arial"/>
          <w:sz w:val="20"/>
          <w:szCs w:val="20"/>
        </w:rPr>
        <w:t xml:space="preserve">anté sont </w:t>
      </w:r>
      <w:r w:rsidR="00EF4636">
        <w:rPr>
          <w:rFonts w:ascii="Arial" w:hAnsi="Arial" w:cs="Arial"/>
          <w:sz w:val="20"/>
          <w:szCs w:val="20"/>
        </w:rPr>
        <w:t>dotées</w:t>
      </w:r>
      <w:r>
        <w:rPr>
          <w:rFonts w:ascii="Arial" w:hAnsi="Arial" w:cs="Arial"/>
          <w:sz w:val="20"/>
          <w:szCs w:val="20"/>
        </w:rPr>
        <w:t xml:space="preserve"> en masques FFP2 pour la totalité (chirurgiens-dentistes) ou pour partie de leur dotation (médecins, infirmiers, masseurs-kinésithérapeutes).</w:t>
      </w:r>
      <w:r w:rsidR="006C78AA">
        <w:rPr>
          <w:rFonts w:ascii="Arial" w:hAnsi="Arial" w:cs="Arial"/>
          <w:sz w:val="20"/>
          <w:szCs w:val="20"/>
        </w:rPr>
        <w:t xml:space="preserve"> </w:t>
      </w:r>
    </w:p>
    <w:p w14:paraId="50956C11" w14:textId="77777777" w:rsidR="005228D7" w:rsidRDefault="005228D7">
      <w:pPr>
        <w:rPr>
          <w:rFonts w:ascii="Arial" w:hAnsi="Arial" w:cs="Arial"/>
          <w:sz w:val="20"/>
          <w:szCs w:val="20"/>
        </w:rPr>
      </w:pPr>
    </w:p>
    <w:p w14:paraId="0F5FAC6F" w14:textId="77777777" w:rsidR="005228D7" w:rsidRDefault="001B33DD" w:rsidP="005228D7">
      <w:pPr>
        <w:pStyle w:val="Titre2"/>
      </w:pPr>
      <w:r>
        <w:t>Besoins détaillé</w:t>
      </w:r>
      <w:r w:rsidR="005228D7">
        <w:t xml:space="preserve">s par </w:t>
      </w:r>
      <w:r w:rsidR="00120C17">
        <w:t>catégorie</w:t>
      </w:r>
      <w:r w:rsidR="005228D7">
        <w:t xml:space="preserve"> de publics </w:t>
      </w:r>
    </w:p>
    <w:p w14:paraId="6466D326" w14:textId="77777777" w:rsidR="005F68AB" w:rsidRDefault="005F68AB" w:rsidP="005F68AB"/>
    <w:p w14:paraId="57BF34D1" w14:textId="7C858F09" w:rsidR="005F68AB" w:rsidRDefault="005F68AB" w:rsidP="005F68AB">
      <w:pPr>
        <w:rPr>
          <w:rFonts w:ascii="Arial" w:hAnsi="Arial" w:cs="Arial"/>
          <w:sz w:val="20"/>
          <w:szCs w:val="20"/>
        </w:rPr>
      </w:pPr>
      <w:r w:rsidRPr="001B33DD">
        <w:rPr>
          <w:rFonts w:ascii="Arial" w:hAnsi="Arial" w:cs="Arial"/>
          <w:sz w:val="20"/>
          <w:szCs w:val="20"/>
        </w:rPr>
        <w:t>L</w:t>
      </w:r>
      <w:r w:rsidR="001B33DD">
        <w:rPr>
          <w:rFonts w:ascii="Arial" w:hAnsi="Arial" w:cs="Arial"/>
          <w:sz w:val="20"/>
          <w:szCs w:val="20"/>
        </w:rPr>
        <w:t xml:space="preserve">a cible est de couvrir l’intégralité </w:t>
      </w:r>
      <w:r w:rsidR="00CB21BE">
        <w:rPr>
          <w:rFonts w:ascii="Arial" w:hAnsi="Arial" w:cs="Arial"/>
          <w:sz w:val="20"/>
          <w:szCs w:val="20"/>
        </w:rPr>
        <w:t>de</w:t>
      </w:r>
      <w:r w:rsidR="001B33DD">
        <w:rPr>
          <w:rFonts w:ascii="Arial" w:hAnsi="Arial" w:cs="Arial"/>
          <w:sz w:val="20"/>
          <w:szCs w:val="20"/>
        </w:rPr>
        <w:t>s besoins</w:t>
      </w:r>
      <w:r w:rsidR="00CB21BE" w:rsidRPr="00CB21BE">
        <w:rPr>
          <w:rFonts w:ascii="Arial" w:hAnsi="Arial" w:cs="Arial"/>
          <w:sz w:val="20"/>
          <w:szCs w:val="20"/>
        </w:rPr>
        <w:t xml:space="preserve"> </w:t>
      </w:r>
      <w:r w:rsidR="00CB21BE">
        <w:rPr>
          <w:rFonts w:ascii="Arial" w:hAnsi="Arial" w:cs="Arial"/>
          <w:sz w:val="20"/>
          <w:szCs w:val="20"/>
        </w:rPr>
        <w:t>évalués par personne</w:t>
      </w:r>
      <w:r w:rsidR="001B33DD">
        <w:rPr>
          <w:rFonts w:ascii="Arial" w:hAnsi="Arial" w:cs="Arial"/>
          <w:sz w:val="20"/>
          <w:szCs w:val="20"/>
        </w:rPr>
        <w:t xml:space="preserve">, ce qui </w:t>
      </w:r>
      <w:r w:rsidR="00EF5963">
        <w:rPr>
          <w:rFonts w:ascii="Arial" w:hAnsi="Arial" w:cs="Arial"/>
          <w:sz w:val="20"/>
          <w:szCs w:val="20"/>
        </w:rPr>
        <w:t xml:space="preserve">correspond </w:t>
      </w:r>
      <w:r w:rsidR="00EF5963" w:rsidRPr="001B33DD">
        <w:rPr>
          <w:rFonts w:ascii="Arial" w:hAnsi="Arial" w:cs="Arial"/>
          <w:sz w:val="20"/>
          <w:szCs w:val="20"/>
        </w:rPr>
        <w:t>à</w:t>
      </w:r>
      <w:r w:rsidR="00CB21BE">
        <w:rPr>
          <w:rFonts w:ascii="Arial" w:hAnsi="Arial" w:cs="Arial"/>
          <w:sz w:val="20"/>
          <w:szCs w:val="20"/>
        </w:rPr>
        <w:t xml:space="preserve"> une consommation totale de 100 </w:t>
      </w:r>
      <w:r w:rsidR="001B33DD">
        <w:rPr>
          <w:rFonts w:ascii="Arial" w:hAnsi="Arial" w:cs="Arial"/>
          <w:sz w:val="20"/>
          <w:szCs w:val="20"/>
        </w:rPr>
        <w:t>m</w:t>
      </w:r>
      <w:r w:rsidR="00EF5963">
        <w:rPr>
          <w:rFonts w:ascii="Arial" w:hAnsi="Arial" w:cs="Arial"/>
          <w:sz w:val="20"/>
          <w:szCs w:val="20"/>
        </w:rPr>
        <w:t xml:space="preserve">illions de masques par semaine, avec des </w:t>
      </w:r>
      <w:r w:rsidR="00EF5963" w:rsidRPr="00C90AB8">
        <w:rPr>
          <w:rFonts w:ascii="Arial" w:hAnsi="Arial" w:cs="Arial"/>
          <w:b/>
          <w:sz w:val="20"/>
          <w:szCs w:val="20"/>
        </w:rPr>
        <w:t>ajustements nécessaires chaque semaine</w:t>
      </w:r>
      <w:r w:rsidR="00EF5963">
        <w:rPr>
          <w:rFonts w:ascii="Arial" w:hAnsi="Arial" w:cs="Arial"/>
          <w:sz w:val="20"/>
          <w:szCs w:val="20"/>
        </w:rPr>
        <w:t xml:space="preserve"> pour tenir compte de la réalité des approvisionnements. </w:t>
      </w:r>
    </w:p>
    <w:p w14:paraId="2ACD4894" w14:textId="2066166E" w:rsidR="00CB21BE" w:rsidRDefault="00CB21BE" w:rsidP="005F68AB">
      <w:pPr>
        <w:rPr>
          <w:rFonts w:ascii="Arial" w:hAnsi="Arial" w:cs="Arial"/>
          <w:sz w:val="20"/>
          <w:szCs w:val="20"/>
        </w:rPr>
      </w:pPr>
    </w:p>
    <w:p w14:paraId="07774A70" w14:textId="1F841E3D" w:rsidR="00CB21BE" w:rsidRDefault="00CB21BE" w:rsidP="005F68AB">
      <w:pPr>
        <w:rPr>
          <w:rFonts w:ascii="Arial" w:hAnsi="Arial" w:cs="Arial"/>
          <w:sz w:val="20"/>
          <w:szCs w:val="20"/>
        </w:rPr>
      </w:pPr>
      <w:r>
        <w:rPr>
          <w:rFonts w:ascii="Arial" w:hAnsi="Arial" w:cs="Arial"/>
          <w:sz w:val="20"/>
          <w:szCs w:val="20"/>
        </w:rPr>
        <w:t>Pour les professionnels, les besoins ont été évalués comme suit.</w:t>
      </w:r>
    </w:p>
    <w:p w14:paraId="1E10ED4C" w14:textId="2A88C594" w:rsidR="0090290C" w:rsidRPr="00DF08CE" w:rsidRDefault="0090290C" w:rsidP="0090290C">
      <w:pPr>
        <w:rPr>
          <w:rFonts w:ascii="Arial" w:hAnsi="Arial" w:cs="Arial"/>
          <w:sz w:val="20"/>
          <w:szCs w:val="20"/>
        </w:rPr>
      </w:pPr>
    </w:p>
    <w:p w14:paraId="0A6C309D" w14:textId="77777777" w:rsidR="0090290C" w:rsidRPr="0097702E" w:rsidRDefault="0090290C" w:rsidP="0090290C">
      <w:pPr>
        <w:pStyle w:val="Paragraphedeliste"/>
        <w:numPr>
          <w:ilvl w:val="0"/>
          <w:numId w:val="13"/>
        </w:numPr>
        <w:rPr>
          <w:rFonts w:ascii="Arial" w:hAnsi="Arial" w:cs="Arial"/>
          <w:color w:val="000000"/>
          <w:sz w:val="20"/>
          <w:szCs w:val="20"/>
        </w:rPr>
      </w:pPr>
      <w:r w:rsidRPr="0097702E">
        <w:rPr>
          <w:rFonts w:ascii="Arial" w:hAnsi="Arial" w:cs="Arial"/>
          <w:color w:val="000000"/>
          <w:sz w:val="20"/>
          <w:szCs w:val="20"/>
        </w:rPr>
        <w:t>Profession</w:t>
      </w:r>
      <w:r>
        <w:rPr>
          <w:rFonts w:ascii="Arial" w:hAnsi="Arial" w:cs="Arial"/>
          <w:color w:val="000000"/>
          <w:sz w:val="20"/>
          <w:szCs w:val="20"/>
        </w:rPr>
        <w:t>nel</w:t>
      </w:r>
      <w:r w:rsidRPr="0097702E">
        <w:rPr>
          <w:rFonts w:ascii="Arial" w:hAnsi="Arial" w:cs="Arial"/>
          <w:color w:val="000000"/>
          <w:sz w:val="20"/>
          <w:szCs w:val="20"/>
        </w:rPr>
        <w:t xml:space="preserve">s pouvant pratiquer des actes de soins auprès de </w:t>
      </w:r>
      <w:r>
        <w:rPr>
          <w:rFonts w:ascii="Arial" w:hAnsi="Arial" w:cs="Arial"/>
          <w:color w:val="000000"/>
          <w:sz w:val="20"/>
          <w:szCs w:val="20"/>
        </w:rPr>
        <w:t xml:space="preserve">patients COVID : 4 masques par </w:t>
      </w:r>
      <w:r w:rsidRPr="0097702E">
        <w:rPr>
          <w:rFonts w:ascii="Arial" w:hAnsi="Arial" w:cs="Arial"/>
          <w:color w:val="000000"/>
          <w:sz w:val="20"/>
          <w:szCs w:val="20"/>
        </w:rPr>
        <w:t>jour</w:t>
      </w:r>
      <w:r>
        <w:rPr>
          <w:rFonts w:ascii="Arial" w:hAnsi="Arial" w:cs="Arial"/>
          <w:color w:val="000000"/>
          <w:sz w:val="20"/>
          <w:szCs w:val="20"/>
        </w:rPr>
        <w:t xml:space="preserve"> (médecins, </w:t>
      </w:r>
      <w:r w:rsidRPr="0097702E">
        <w:rPr>
          <w:rFonts w:ascii="Arial" w:hAnsi="Arial" w:cs="Arial"/>
          <w:color w:val="000000"/>
          <w:sz w:val="20"/>
          <w:szCs w:val="20"/>
        </w:rPr>
        <w:t>infirmiers</w:t>
      </w:r>
      <w:r>
        <w:rPr>
          <w:rFonts w:ascii="Arial" w:hAnsi="Arial" w:cs="Arial"/>
          <w:color w:val="000000"/>
          <w:sz w:val="20"/>
          <w:szCs w:val="20"/>
        </w:rPr>
        <w:t xml:space="preserve">, </w:t>
      </w:r>
      <w:r w:rsidRPr="0097702E">
        <w:rPr>
          <w:rFonts w:ascii="Arial" w:hAnsi="Arial" w:cs="Arial"/>
          <w:color w:val="000000"/>
          <w:sz w:val="20"/>
          <w:szCs w:val="20"/>
        </w:rPr>
        <w:t>dentistes</w:t>
      </w:r>
      <w:r>
        <w:rPr>
          <w:rFonts w:ascii="Arial" w:hAnsi="Arial" w:cs="Arial"/>
          <w:color w:val="000000"/>
          <w:sz w:val="20"/>
          <w:szCs w:val="20"/>
        </w:rPr>
        <w:t>…</w:t>
      </w:r>
      <w:r w:rsidRPr="0097702E">
        <w:rPr>
          <w:rFonts w:ascii="Arial" w:hAnsi="Arial" w:cs="Arial"/>
          <w:color w:val="000000"/>
          <w:sz w:val="20"/>
          <w:szCs w:val="20"/>
        </w:rPr>
        <w:t>) ;</w:t>
      </w:r>
    </w:p>
    <w:p w14:paraId="7391ACC2" w14:textId="77777777" w:rsidR="0090290C" w:rsidRPr="0097702E" w:rsidRDefault="0090290C" w:rsidP="0090290C">
      <w:pPr>
        <w:pStyle w:val="Paragraphedeliste"/>
        <w:numPr>
          <w:ilvl w:val="0"/>
          <w:numId w:val="13"/>
        </w:numPr>
        <w:rPr>
          <w:rFonts w:ascii="Arial" w:hAnsi="Arial" w:cs="Arial"/>
          <w:color w:val="000000"/>
          <w:sz w:val="20"/>
          <w:szCs w:val="20"/>
        </w:rPr>
      </w:pPr>
      <w:r w:rsidRPr="0097702E">
        <w:rPr>
          <w:rFonts w:ascii="Arial" w:hAnsi="Arial" w:cs="Arial"/>
          <w:color w:val="000000"/>
          <w:sz w:val="20"/>
          <w:szCs w:val="20"/>
        </w:rPr>
        <w:t>Profession</w:t>
      </w:r>
      <w:r>
        <w:rPr>
          <w:rFonts w:ascii="Arial" w:hAnsi="Arial" w:cs="Arial"/>
          <w:color w:val="000000"/>
          <w:sz w:val="20"/>
          <w:szCs w:val="20"/>
        </w:rPr>
        <w:t>nel</w:t>
      </w:r>
      <w:r w:rsidRPr="0097702E">
        <w:rPr>
          <w:rFonts w:ascii="Arial" w:hAnsi="Arial" w:cs="Arial"/>
          <w:color w:val="000000"/>
          <w:sz w:val="20"/>
          <w:szCs w:val="20"/>
        </w:rPr>
        <w:t>s susceptibles d’être en contact avec des patients COVID : 3 masques</w:t>
      </w:r>
      <w:r>
        <w:rPr>
          <w:rFonts w:ascii="Arial" w:hAnsi="Arial" w:cs="Arial"/>
          <w:color w:val="000000"/>
          <w:sz w:val="20"/>
          <w:szCs w:val="20"/>
        </w:rPr>
        <w:t xml:space="preserve"> par jour (</w:t>
      </w:r>
      <w:r w:rsidRPr="0097702E">
        <w:rPr>
          <w:rFonts w:ascii="Arial" w:hAnsi="Arial" w:cs="Arial"/>
          <w:color w:val="000000"/>
          <w:sz w:val="20"/>
          <w:szCs w:val="20"/>
        </w:rPr>
        <w:t>pharmacie</w:t>
      </w:r>
      <w:r>
        <w:rPr>
          <w:rFonts w:ascii="Arial" w:hAnsi="Arial" w:cs="Arial"/>
          <w:color w:val="000000"/>
          <w:sz w:val="20"/>
          <w:szCs w:val="20"/>
        </w:rPr>
        <w:t>n</w:t>
      </w:r>
      <w:r w:rsidRPr="0097702E">
        <w:rPr>
          <w:rFonts w:ascii="Arial" w:hAnsi="Arial" w:cs="Arial"/>
          <w:color w:val="000000"/>
          <w:sz w:val="20"/>
          <w:szCs w:val="20"/>
        </w:rPr>
        <w:t xml:space="preserve">s, </w:t>
      </w:r>
      <w:r>
        <w:rPr>
          <w:rFonts w:ascii="Arial" w:hAnsi="Arial" w:cs="Arial"/>
          <w:color w:val="000000"/>
          <w:sz w:val="20"/>
          <w:szCs w:val="20"/>
        </w:rPr>
        <w:t>masseurs-kinésithérapeutes</w:t>
      </w:r>
      <w:r w:rsidRPr="0097702E">
        <w:rPr>
          <w:rFonts w:ascii="Arial" w:hAnsi="Arial" w:cs="Arial"/>
          <w:color w:val="000000"/>
          <w:sz w:val="20"/>
          <w:szCs w:val="20"/>
        </w:rPr>
        <w:t>, transporteurs sanitaires…) ;</w:t>
      </w:r>
    </w:p>
    <w:p w14:paraId="369D7162" w14:textId="77777777" w:rsidR="0090290C" w:rsidRPr="0097702E" w:rsidRDefault="0090290C" w:rsidP="0090290C">
      <w:pPr>
        <w:pStyle w:val="Paragraphedeliste"/>
        <w:numPr>
          <w:ilvl w:val="0"/>
          <w:numId w:val="13"/>
        </w:numPr>
        <w:rPr>
          <w:rFonts w:ascii="Arial" w:hAnsi="Arial" w:cs="Arial"/>
          <w:color w:val="000000"/>
          <w:sz w:val="20"/>
          <w:szCs w:val="20"/>
        </w:rPr>
      </w:pPr>
      <w:r w:rsidRPr="0097702E">
        <w:rPr>
          <w:rFonts w:ascii="Arial" w:hAnsi="Arial" w:cs="Arial"/>
          <w:color w:val="000000"/>
          <w:sz w:val="20"/>
          <w:szCs w:val="20"/>
        </w:rPr>
        <w:t>Autres profession</w:t>
      </w:r>
      <w:r>
        <w:rPr>
          <w:rFonts w:ascii="Arial" w:hAnsi="Arial" w:cs="Arial"/>
          <w:color w:val="000000"/>
          <w:sz w:val="20"/>
          <w:szCs w:val="20"/>
        </w:rPr>
        <w:t>nels de santé : 2 masques par jour (</w:t>
      </w:r>
      <w:r w:rsidRPr="0097702E">
        <w:rPr>
          <w:rFonts w:ascii="Arial" w:hAnsi="Arial" w:cs="Arial"/>
          <w:color w:val="000000"/>
          <w:sz w:val="20"/>
          <w:szCs w:val="20"/>
        </w:rPr>
        <w:t>opticiens, orthoptistes</w:t>
      </w:r>
      <w:r>
        <w:rPr>
          <w:rFonts w:ascii="Arial" w:hAnsi="Arial" w:cs="Arial"/>
          <w:color w:val="000000"/>
          <w:sz w:val="20"/>
          <w:szCs w:val="20"/>
        </w:rPr>
        <w:t>, psychomotriciens</w:t>
      </w:r>
      <w:r w:rsidRPr="0097702E">
        <w:rPr>
          <w:rFonts w:ascii="Arial" w:hAnsi="Arial" w:cs="Arial"/>
          <w:color w:val="000000"/>
          <w:sz w:val="20"/>
          <w:szCs w:val="20"/>
        </w:rPr>
        <w:t>…) ;</w:t>
      </w:r>
    </w:p>
    <w:p w14:paraId="51138D73" w14:textId="0028DAC2" w:rsidR="0090290C" w:rsidRPr="0097702E" w:rsidRDefault="0090290C" w:rsidP="0090290C">
      <w:pPr>
        <w:pStyle w:val="Paragraphedeliste"/>
        <w:numPr>
          <w:ilvl w:val="0"/>
          <w:numId w:val="13"/>
        </w:numPr>
        <w:rPr>
          <w:rFonts w:ascii="Arial" w:hAnsi="Arial" w:cs="Arial"/>
          <w:color w:val="000000"/>
          <w:sz w:val="20"/>
          <w:szCs w:val="20"/>
        </w:rPr>
      </w:pPr>
      <w:r>
        <w:rPr>
          <w:rFonts w:ascii="Arial" w:hAnsi="Arial" w:cs="Arial"/>
          <w:color w:val="000000"/>
          <w:sz w:val="20"/>
          <w:szCs w:val="20"/>
        </w:rPr>
        <w:t>Professionnels du secteur médico-social</w:t>
      </w:r>
      <w:r w:rsidRPr="0097702E">
        <w:rPr>
          <w:rFonts w:ascii="Arial" w:hAnsi="Arial" w:cs="Arial"/>
          <w:color w:val="000000"/>
          <w:sz w:val="20"/>
          <w:szCs w:val="20"/>
        </w:rPr>
        <w:t xml:space="preserve"> en contact a</w:t>
      </w:r>
      <w:r w:rsidR="00CB21BE">
        <w:rPr>
          <w:rFonts w:ascii="Arial" w:hAnsi="Arial" w:cs="Arial"/>
          <w:color w:val="000000"/>
          <w:sz w:val="20"/>
          <w:szCs w:val="20"/>
        </w:rPr>
        <w:t>vec des personnes à risques : 3 </w:t>
      </w:r>
      <w:r w:rsidRPr="0097702E">
        <w:rPr>
          <w:rFonts w:ascii="Arial" w:hAnsi="Arial" w:cs="Arial"/>
          <w:color w:val="000000"/>
          <w:sz w:val="20"/>
          <w:szCs w:val="20"/>
        </w:rPr>
        <w:t>mas</w:t>
      </w:r>
      <w:r w:rsidR="00CB21BE">
        <w:rPr>
          <w:rFonts w:ascii="Arial" w:hAnsi="Arial" w:cs="Arial"/>
          <w:color w:val="000000"/>
          <w:sz w:val="20"/>
          <w:szCs w:val="20"/>
        </w:rPr>
        <w:t xml:space="preserve">ques par </w:t>
      </w:r>
      <w:r w:rsidRPr="0097702E">
        <w:rPr>
          <w:rFonts w:ascii="Arial" w:hAnsi="Arial" w:cs="Arial"/>
          <w:color w:val="000000"/>
          <w:sz w:val="20"/>
          <w:szCs w:val="20"/>
        </w:rPr>
        <w:t>jour (EHPAD</w:t>
      </w:r>
      <w:r>
        <w:rPr>
          <w:rFonts w:ascii="Arial" w:hAnsi="Arial" w:cs="Arial"/>
          <w:color w:val="000000"/>
          <w:sz w:val="20"/>
          <w:szCs w:val="20"/>
        </w:rPr>
        <w:t>, résidence autonomie, services à domicile…</w:t>
      </w:r>
      <w:r w:rsidRPr="0097702E">
        <w:rPr>
          <w:rFonts w:ascii="Arial" w:hAnsi="Arial" w:cs="Arial"/>
          <w:color w:val="000000"/>
          <w:sz w:val="20"/>
          <w:szCs w:val="20"/>
        </w:rPr>
        <w:t>) ;</w:t>
      </w:r>
    </w:p>
    <w:p w14:paraId="76264E3D" w14:textId="76E53DE3" w:rsidR="0090290C" w:rsidRDefault="0090290C" w:rsidP="0090290C">
      <w:pPr>
        <w:pStyle w:val="Paragraphedeliste"/>
        <w:numPr>
          <w:ilvl w:val="0"/>
          <w:numId w:val="13"/>
        </w:numPr>
        <w:rPr>
          <w:rFonts w:ascii="Arial" w:hAnsi="Arial" w:cs="Arial"/>
          <w:color w:val="000000"/>
          <w:sz w:val="20"/>
          <w:szCs w:val="20"/>
        </w:rPr>
      </w:pPr>
      <w:r w:rsidRPr="0097702E">
        <w:rPr>
          <w:rFonts w:ascii="Arial" w:hAnsi="Arial" w:cs="Arial"/>
          <w:color w:val="000000"/>
          <w:sz w:val="20"/>
          <w:szCs w:val="20"/>
        </w:rPr>
        <w:t>Autres person</w:t>
      </w:r>
      <w:r>
        <w:rPr>
          <w:rFonts w:ascii="Arial" w:hAnsi="Arial" w:cs="Arial"/>
          <w:color w:val="000000"/>
          <w:sz w:val="20"/>
          <w:szCs w:val="20"/>
        </w:rPr>
        <w:t xml:space="preserve">nels médico-sociaux : 2 masques par </w:t>
      </w:r>
      <w:r w:rsidRPr="0097702E">
        <w:rPr>
          <w:rFonts w:ascii="Arial" w:hAnsi="Arial" w:cs="Arial"/>
          <w:color w:val="000000"/>
          <w:sz w:val="20"/>
          <w:szCs w:val="20"/>
        </w:rPr>
        <w:t>jour</w:t>
      </w:r>
      <w:r w:rsidR="00CB21BE">
        <w:rPr>
          <w:rFonts w:ascii="Arial" w:hAnsi="Arial" w:cs="Arial"/>
          <w:color w:val="000000"/>
          <w:sz w:val="20"/>
          <w:szCs w:val="20"/>
        </w:rPr>
        <w:t xml:space="preserve"> (secteur personnes handicapées, enfants, personnes vulnérables…)</w:t>
      </w:r>
      <w:r w:rsidRPr="0097702E">
        <w:rPr>
          <w:rFonts w:ascii="Arial" w:hAnsi="Arial" w:cs="Arial"/>
          <w:color w:val="000000"/>
          <w:sz w:val="20"/>
          <w:szCs w:val="20"/>
        </w:rPr>
        <w:t>.</w:t>
      </w:r>
    </w:p>
    <w:p w14:paraId="369475B8" w14:textId="77777777" w:rsidR="0090290C" w:rsidRDefault="0090290C" w:rsidP="0090290C">
      <w:pPr>
        <w:rPr>
          <w:rFonts w:ascii="Arial" w:hAnsi="Arial" w:cs="Arial"/>
          <w:color w:val="000000"/>
          <w:sz w:val="20"/>
          <w:szCs w:val="20"/>
        </w:rPr>
      </w:pPr>
    </w:p>
    <w:p w14:paraId="7874DB8C" w14:textId="1D23D04D" w:rsidR="0090290C" w:rsidRPr="002E3851" w:rsidRDefault="0090290C" w:rsidP="0090290C">
      <w:pPr>
        <w:rPr>
          <w:rFonts w:ascii="Arial" w:hAnsi="Arial" w:cs="Arial"/>
          <w:color w:val="000000"/>
          <w:sz w:val="20"/>
          <w:szCs w:val="20"/>
        </w:rPr>
      </w:pPr>
      <w:r>
        <w:rPr>
          <w:rFonts w:ascii="Arial" w:hAnsi="Arial" w:cs="Arial"/>
          <w:color w:val="000000"/>
          <w:sz w:val="20"/>
          <w:szCs w:val="20"/>
        </w:rPr>
        <w:lastRenderedPageBreak/>
        <w:t xml:space="preserve">En outre, </w:t>
      </w:r>
      <w:r w:rsidR="00930C65">
        <w:rPr>
          <w:rFonts w:ascii="Arial" w:hAnsi="Arial" w:cs="Arial"/>
          <w:color w:val="000000"/>
          <w:sz w:val="20"/>
          <w:szCs w:val="20"/>
        </w:rPr>
        <w:t xml:space="preserve">dorénavant, </w:t>
      </w:r>
      <w:r>
        <w:rPr>
          <w:rFonts w:ascii="Arial" w:hAnsi="Arial" w:cs="Arial"/>
          <w:color w:val="000000"/>
          <w:sz w:val="20"/>
          <w:szCs w:val="20"/>
        </w:rPr>
        <w:t xml:space="preserve">les personnes malades et </w:t>
      </w:r>
      <w:r w:rsidR="00930C65">
        <w:rPr>
          <w:rFonts w:ascii="Arial" w:hAnsi="Arial" w:cs="Arial"/>
          <w:color w:val="000000"/>
          <w:sz w:val="20"/>
          <w:szCs w:val="20"/>
        </w:rPr>
        <w:t xml:space="preserve">les plus </w:t>
      </w:r>
      <w:r>
        <w:rPr>
          <w:rFonts w:ascii="Arial" w:hAnsi="Arial" w:cs="Arial"/>
          <w:color w:val="000000"/>
          <w:sz w:val="20"/>
          <w:szCs w:val="20"/>
        </w:rPr>
        <w:t>à risque sont également dotées</w:t>
      </w:r>
      <w:r w:rsidR="00930C65">
        <w:rPr>
          <w:rFonts w:ascii="Arial" w:hAnsi="Arial" w:cs="Arial"/>
          <w:color w:val="000000"/>
          <w:sz w:val="20"/>
          <w:szCs w:val="20"/>
        </w:rPr>
        <w:t xml:space="preserve"> par l’Etat</w:t>
      </w:r>
      <w:r>
        <w:rPr>
          <w:rFonts w:ascii="Arial" w:hAnsi="Arial" w:cs="Arial"/>
          <w:color w:val="000000"/>
          <w:sz w:val="20"/>
          <w:szCs w:val="20"/>
        </w:rPr>
        <w:t>.</w:t>
      </w:r>
    </w:p>
    <w:p w14:paraId="3617838B" w14:textId="77777777" w:rsidR="0090290C" w:rsidRDefault="0090290C" w:rsidP="0090290C">
      <w:pPr>
        <w:pStyle w:val="Paragraphedeliste"/>
        <w:ind w:left="1065"/>
        <w:rPr>
          <w:rFonts w:ascii="Arial" w:hAnsi="Arial" w:cs="Arial"/>
          <w:color w:val="000000"/>
          <w:sz w:val="20"/>
          <w:szCs w:val="20"/>
        </w:rPr>
      </w:pPr>
    </w:p>
    <w:p w14:paraId="3F1E44BC" w14:textId="77777777" w:rsidR="0090290C" w:rsidRPr="006203FD" w:rsidRDefault="0090290C" w:rsidP="0090290C">
      <w:pPr>
        <w:pStyle w:val="Paragraphedeliste"/>
        <w:numPr>
          <w:ilvl w:val="0"/>
          <w:numId w:val="13"/>
        </w:numPr>
        <w:rPr>
          <w:rFonts w:ascii="Arial" w:hAnsi="Arial" w:cs="Arial"/>
          <w:color w:val="000000"/>
          <w:sz w:val="20"/>
          <w:szCs w:val="20"/>
        </w:rPr>
      </w:pPr>
      <w:r>
        <w:rPr>
          <w:rFonts w:ascii="Arial" w:hAnsi="Arial" w:cs="Arial"/>
          <w:color w:val="000000"/>
          <w:sz w:val="20"/>
          <w:szCs w:val="20"/>
        </w:rPr>
        <w:t>Personnes malades COVID</w:t>
      </w:r>
      <w:r w:rsidRPr="006203FD">
        <w:rPr>
          <w:rFonts w:ascii="Arial" w:hAnsi="Arial" w:cs="Arial"/>
          <w:color w:val="000000"/>
          <w:sz w:val="20"/>
          <w:szCs w:val="20"/>
        </w:rPr>
        <w:t xml:space="preserve"> </w:t>
      </w:r>
      <w:r>
        <w:rPr>
          <w:rFonts w:ascii="Arial" w:hAnsi="Arial" w:cs="Arial"/>
          <w:color w:val="000000"/>
          <w:sz w:val="20"/>
          <w:szCs w:val="20"/>
        </w:rPr>
        <w:t xml:space="preserve">et cas contact </w:t>
      </w:r>
      <w:r w:rsidRPr="006203FD">
        <w:rPr>
          <w:rFonts w:ascii="Arial" w:hAnsi="Arial" w:cs="Arial"/>
          <w:color w:val="000000"/>
          <w:sz w:val="20"/>
          <w:szCs w:val="20"/>
        </w:rPr>
        <w:t xml:space="preserve">: 2 masques par jour. </w:t>
      </w:r>
    </w:p>
    <w:p w14:paraId="073FC6F4" w14:textId="77777777" w:rsidR="0090290C" w:rsidRDefault="0090290C" w:rsidP="0090290C">
      <w:pPr>
        <w:pStyle w:val="Paragraphedeliste"/>
        <w:numPr>
          <w:ilvl w:val="0"/>
          <w:numId w:val="13"/>
        </w:numPr>
        <w:rPr>
          <w:rFonts w:ascii="Arial" w:hAnsi="Arial" w:cs="Arial"/>
          <w:color w:val="000000"/>
          <w:sz w:val="20"/>
          <w:szCs w:val="20"/>
        </w:rPr>
      </w:pPr>
      <w:r w:rsidRPr="00F95E12">
        <w:rPr>
          <w:rFonts w:ascii="Arial" w:hAnsi="Arial" w:cs="Arial"/>
          <w:color w:val="000000"/>
          <w:sz w:val="20"/>
          <w:szCs w:val="20"/>
        </w:rPr>
        <w:t>Personnes à très haut risque de développer une forme grave</w:t>
      </w:r>
      <w:r>
        <w:rPr>
          <w:rFonts w:ascii="Arial" w:hAnsi="Arial" w:cs="Arial"/>
          <w:color w:val="000000"/>
          <w:sz w:val="20"/>
          <w:szCs w:val="20"/>
        </w:rPr>
        <w:t xml:space="preserve"> de COVID : 10 masques par semaine.</w:t>
      </w:r>
    </w:p>
    <w:p w14:paraId="6582C774" w14:textId="77777777" w:rsidR="00225180" w:rsidRPr="002B5CE6" w:rsidRDefault="00225180">
      <w:pPr>
        <w:rPr>
          <w:rFonts w:ascii="Arial" w:hAnsi="Arial" w:cs="Arial"/>
          <w:sz w:val="20"/>
          <w:szCs w:val="20"/>
          <w:u w:val="single"/>
        </w:rPr>
      </w:pPr>
    </w:p>
    <w:p w14:paraId="652A9510" w14:textId="77777777" w:rsidR="00225180" w:rsidRDefault="00225180" w:rsidP="009D6B4A">
      <w:pPr>
        <w:pStyle w:val="Titre1"/>
      </w:pPr>
      <w:r w:rsidRPr="002B5CE6">
        <w:t>Circuits</w:t>
      </w:r>
      <w:r w:rsidR="001B33DD">
        <w:t xml:space="preserve"> </w:t>
      </w:r>
      <w:r w:rsidR="00F95E12">
        <w:t>de répartition et délivrance aux utilisateurs finaux</w:t>
      </w:r>
    </w:p>
    <w:p w14:paraId="2DA5848B" w14:textId="77777777" w:rsidR="00EF4636" w:rsidRDefault="00EF4636" w:rsidP="00EF4636"/>
    <w:p w14:paraId="41DA9A65" w14:textId="77777777" w:rsidR="00225180" w:rsidRDefault="00FE6193" w:rsidP="00FE6193">
      <w:pPr>
        <w:pStyle w:val="Titre2"/>
      </w:pPr>
      <w:r>
        <w:t>C</w:t>
      </w:r>
      <w:r w:rsidR="001B33DD">
        <w:t xml:space="preserve">ircuits de répartition </w:t>
      </w:r>
      <w:r>
        <w:t xml:space="preserve">globalement inchangés </w:t>
      </w:r>
      <w:r w:rsidR="001B33DD">
        <w:t xml:space="preserve">par rapport à la phase de </w:t>
      </w:r>
      <w:r>
        <w:t>confinement</w:t>
      </w:r>
      <w:r w:rsidR="001B33DD">
        <w:t xml:space="preserve"> </w:t>
      </w:r>
    </w:p>
    <w:p w14:paraId="7A61DC9F" w14:textId="77777777" w:rsidR="007B5660" w:rsidRDefault="007B5660" w:rsidP="007B5660">
      <w:pPr>
        <w:rPr>
          <w:rFonts w:ascii="Arial" w:hAnsi="Arial" w:cs="Arial"/>
          <w:sz w:val="20"/>
          <w:szCs w:val="20"/>
        </w:rPr>
      </w:pPr>
    </w:p>
    <w:p w14:paraId="1759A7FD" w14:textId="676827AB" w:rsidR="007B5660" w:rsidRDefault="00CB21BE" w:rsidP="00FE6193">
      <w:pPr>
        <w:rPr>
          <w:rFonts w:ascii="Arial" w:hAnsi="Arial" w:cs="Arial"/>
          <w:sz w:val="20"/>
          <w:szCs w:val="20"/>
        </w:rPr>
      </w:pPr>
      <w:r w:rsidRPr="001B33DD">
        <w:rPr>
          <w:rFonts w:ascii="Arial" w:hAnsi="Arial" w:cs="Arial"/>
          <w:sz w:val="20"/>
          <w:szCs w:val="20"/>
        </w:rPr>
        <w:t>Les circuits de répartition mis en place pendant la phas</w:t>
      </w:r>
      <w:r>
        <w:rPr>
          <w:rFonts w:ascii="Arial" w:hAnsi="Arial" w:cs="Arial"/>
          <w:sz w:val="20"/>
          <w:szCs w:val="20"/>
        </w:rPr>
        <w:t xml:space="preserve">e de confinement via les GHT et les officines de pharmacie ainsi que les circuits </w:t>
      </w:r>
      <w:r w:rsidRPr="00A001D3">
        <w:rPr>
          <w:rFonts w:ascii="Arial" w:hAnsi="Arial" w:cs="Arial"/>
          <w:i/>
          <w:sz w:val="20"/>
          <w:szCs w:val="20"/>
        </w:rPr>
        <w:t>ad hoc</w:t>
      </w:r>
      <w:r>
        <w:rPr>
          <w:rFonts w:ascii="Arial" w:hAnsi="Arial" w:cs="Arial"/>
          <w:sz w:val="20"/>
          <w:szCs w:val="20"/>
        </w:rPr>
        <w:t xml:space="preserve"> sont adaptés pour aider </w:t>
      </w:r>
      <w:r w:rsidR="00DD2B8A">
        <w:rPr>
          <w:rFonts w:ascii="Arial" w:hAnsi="Arial" w:cs="Arial"/>
          <w:sz w:val="20"/>
          <w:szCs w:val="20"/>
        </w:rPr>
        <w:t>les acteurs à gérer</w:t>
      </w:r>
      <w:r>
        <w:rPr>
          <w:rFonts w:ascii="Arial" w:hAnsi="Arial" w:cs="Arial"/>
          <w:sz w:val="20"/>
          <w:szCs w:val="20"/>
        </w:rPr>
        <w:t xml:space="preserve"> au mieux</w:t>
      </w:r>
      <w:r w:rsidR="00DD2B8A">
        <w:rPr>
          <w:rFonts w:ascii="Arial" w:hAnsi="Arial" w:cs="Arial"/>
          <w:sz w:val="20"/>
          <w:szCs w:val="20"/>
        </w:rPr>
        <w:t xml:space="preserve"> la cible de</w:t>
      </w:r>
      <w:r w:rsidR="002168FD">
        <w:rPr>
          <w:rFonts w:ascii="Arial" w:hAnsi="Arial" w:cs="Arial"/>
          <w:sz w:val="20"/>
          <w:szCs w:val="20"/>
        </w:rPr>
        <w:t xml:space="preserve"> forte augmentation des volumes</w:t>
      </w:r>
      <w:r w:rsidR="00A93477">
        <w:rPr>
          <w:rFonts w:ascii="Arial" w:hAnsi="Arial" w:cs="Arial"/>
          <w:sz w:val="20"/>
          <w:szCs w:val="20"/>
        </w:rPr>
        <w:t>.</w:t>
      </w:r>
    </w:p>
    <w:p w14:paraId="21C6ACC1" w14:textId="77777777" w:rsidR="002168FD" w:rsidRDefault="002168FD" w:rsidP="00FE6193">
      <w:pPr>
        <w:rPr>
          <w:rFonts w:ascii="Arial" w:hAnsi="Arial" w:cs="Arial"/>
          <w:sz w:val="20"/>
          <w:szCs w:val="20"/>
        </w:rPr>
      </w:pPr>
    </w:p>
    <w:p w14:paraId="4ACAF6BA" w14:textId="6C1E147C" w:rsidR="002168FD" w:rsidRDefault="002168FD" w:rsidP="002168FD">
      <w:pPr>
        <w:rPr>
          <w:rFonts w:ascii="Arial" w:hAnsi="Arial" w:cs="Arial"/>
          <w:sz w:val="20"/>
          <w:szCs w:val="20"/>
        </w:rPr>
      </w:pPr>
      <w:r>
        <w:rPr>
          <w:rFonts w:ascii="Arial" w:hAnsi="Arial" w:cs="Arial"/>
          <w:sz w:val="20"/>
          <w:szCs w:val="20"/>
        </w:rPr>
        <w:t>Les flux vers les GHT augmenteront de manière modérée</w:t>
      </w:r>
      <w:r w:rsidR="00EE3679">
        <w:rPr>
          <w:rFonts w:ascii="Arial" w:hAnsi="Arial" w:cs="Arial"/>
          <w:sz w:val="20"/>
          <w:szCs w:val="20"/>
        </w:rPr>
        <w:t>. Des partenariats avec l</w:t>
      </w:r>
      <w:r>
        <w:rPr>
          <w:rFonts w:ascii="Arial" w:hAnsi="Arial" w:cs="Arial"/>
          <w:sz w:val="20"/>
          <w:szCs w:val="20"/>
        </w:rPr>
        <w:t xml:space="preserve">es </w:t>
      </w:r>
      <w:r w:rsidRPr="00491E40">
        <w:rPr>
          <w:rFonts w:ascii="Arial" w:hAnsi="Arial" w:cs="Arial"/>
          <w:sz w:val="20"/>
          <w:szCs w:val="20"/>
        </w:rPr>
        <w:t xml:space="preserve">conseils départementaux </w:t>
      </w:r>
      <w:r w:rsidR="00EE3679">
        <w:rPr>
          <w:rFonts w:ascii="Arial" w:hAnsi="Arial" w:cs="Arial"/>
          <w:sz w:val="20"/>
          <w:szCs w:val="20"/>
        </w:rPr>
        <w:t>pourront être envisagés au niveau local pour que ceux-ci gèrent en direct la distribution aux établissements du secteur médico-social</w:t>
      </w:r>
      <w:bookmarkStart w:id="0" w:name="_GoBack"/>
      <w:bookmarkEnd w:id="0"/>
      <w:r>
        <w:rPr>
          <w:rFonts w:ascii="Arial" w:hAnsi="Arial" w:cs="Arial"/>
          <w:sz w:val="20"/>
          <w:szCs w:val="20"/>
        </w:rPr>
        <w:t xml:space="preserve">. </w:t>
      </w:r>
    </w:p>
    <w:p w14:paraId="13CD6C93" w14:textId="77777777" w:rsidR="002168FD" w:rsidRDefault="002168FD" w:rsidP="00FE6193">
      <w:pPr>
        <w:rPr>
          <w:rFonts w:ascii="Arial" w:hAnsi="Arial" w:cs="Arial"/>
          <w:sz w:val="20"/>
          <w:szCs w:val="20"/>
        </w:rPr>
      </w:pPr>
    </w:p>
    <w:p w14:paraId="7B7A5F60" w14:textId="26820C04" w:rsidR="002168FD" w:rsidRDefault="002168FD" w:rsidP="00FE6193">
      <w:pPr>
        <w:rPr>
          <w:rFonts w:ascii="Arial" w:hAnsi="Arial" w:cs="Arial"/>
          <w:sz w:val="20"/>
          <w:szCs w:val="20"/>
        </w:rPr>
      </w:pPr>
      <w:r>
        <w:rPr>
          <w:rFonts w:ascii="Arial" w:hAnsi="Arial" w:cs="Arial"/>
          <w:sz w:val="20"/>
          <w:szCs w:val="20"/>
        </w:rPr>
        <w:t>Concernant les flux vers les officines, p</w:t>
      </w:r>
      <w:r w:rsidRPr="00491E40">
        <w:rPr>
          <w:rFonts w:ascii="Arial" w:hAnsi="Arial" w:cs="Arial"/>
          <w:sz w:val="20"/>
          <w:szCs w:val="20"/>
        </w:rPr>
        <w:t xml:space="preserve">our prévenir </w:t>
      </w:r>
      <w:r>
        <w:rPr>
          <w:rFonts w:ascii="Arial" w:hAnsi="Arial" w:cs="Arial"/>
          <w:sz w:val="20"/>
          <w:szCs w:val="20"/>
        </w:rPr>
        <w:t>d’éventuelles</w:t>
      </w:r>
      <w:r w:rsidRPr="00491E40">
        <w:rPr>
          <w:rFonts w:ascii="Arial" w:hAnsi="Arial" w:cs="Arial"/>
          <w:sz w:val="20"/>
          <w:szCs w:val="20"/>
        </w:rPr>
        <w:t xml:space="preserve"> difficultés de stockage</w:t>
      </w:r>
      <w:r>
        <w:rPr>
          <w:rFonts w:ascii="Arial" w:hAnsi="Arial" w:cs="Arial"/>
          <w:sz w:val="20"/>
          <w:szCs w:val="20"/>
        </w:rPr>
        <w:t xml:space="preserve"> du fait de la forte augmentation des volumes et tenir compte du passage à un approvisionnement quotidien</w:t>
      </w:r>
      <w:r w:rsidRPr="00491E40">
        <w:rPr>
          <w:rFonts w:ascii="Arial" w:hAnsi="Arial" w:cs="Arial"/>
          <w:sz w:val="20"/>
          <w:szCs w:val="20"/>
        </w:rPr>
        <w:t xml:space="preserve">, le mode de distribution basculera rapidement </w:t>
      </w:r>
      <w:r>
        <w:rPr>
          <w:rFonts w:ascii="Arial" w:hAnsi="Arial" w:cs="Arial"/>
          <w:sz w:val="20"/>
          <w:szCs w:val="20"/>
        </w:rPr>
        <w:t>de flux poussés (envoi dans les officines par les répartiteurs sur la base des volumes arrêtés par l’Etat) à des flux tirés (envois à la demande des officines, en fonction de leur consommation réelle).</w:t>
      </w:r>
    </w:p>
    <w:p w14:paraId="1C1B45FC" w14:textId="77777777" w:rsidR="00CE7704" w:rsidRDefault="00CE7704" w:rsidP="00FE6193">
      <w:pPr>
        <w:rPr>
          <w:rFonts w:ascii="Arial" w:hAnsi="Arial" w:cs="Arial"/>
          <w:sz w:val="20"/>
          <w:szCs w:val="20"/>
        </w:rPr>
      </w:pPr>
    </w:p>
    <w:p w14:paraId="5D5888D8" w14:textId="5DDE3596" w:rsidR="007B5660" w:rsidRDefault="00CE7704" w:rsidP="00FE6193">
      <w:pPr>
        <w:rPr>
          <w:rFonts w:ascii="Arial" w:hAnsi="Arial" w:cs="Arial"/>
          <w:sz w:val="20"/>
          <w:szCs w:val="20"/>
        </w:rPr>
      </w:pPr>
      <w:r>
        <w:rPr>
          <w:rFonts w:ascii="Arial" w:hAnsi="Arial" w:cs="Arial"/>
          <w:sz w:val="20"/>
          <w:szCs w:val="20"/>
        </w:rPr>
        <w:t xml:space="preserve">Les circuits </w:t>
      </w:r>
      <w:r w:rsidRPr="00CE7704">
        <w:rPr>
          <w:rFonts w:ascii="Arial" w:hAnsi="Arial" w:cs="Arial"/>
          <w:i/>
          <w:sz w:val="20"/>
          <w:szCs w:val="20"/>
        </w:rPr>
        <w:t>ad hoc</w:t>
      </w:r>
      <w:r>
        <w:rPr>
          <w:rFonts w:ascii="Arial" w:hAnsi="Arial" w:cs="Arial"/>
          <w:sz w:val="20"/>
          <w:szCs w:val="20"/>
        </w:rPr>
        <w:t xml:space="preserve"> (PSMD, SDIS, etc.</w:t>
      </w:r>
      <w:r w:rsidR="00891D44">
        <w:rPr>
          <w:rFonts w:ascii="Arial" w:hAnsi="Arial" w:cs="Arial"/>
          <w:sz w:val="20"/>
          <w:szCs w:val="20"/>
        </w:rPr>
        <w:t>) restent maintenus, sauf pour les chirurgiens-dentistes qui ont, à l’instar des autres professions libérales, vocation à s’approvisionner en masques dans les officines de pharmacie</w:t>
      </w:r>
    </w:p>
    <w:p w14:paraId="2886BE6E" w14:textId="77777777" w:rsidR="00FE6193" w:rsidRPr="00FE6193" w:rsidRDefault="00FE6193" w:rsidP="00FE6193"/>
    <w:p w14:paraId="54445462" w14:textId="77777777" w:rsidR="00DD4D12" w:rsidRPr="00DD4D12" w:rsidRDefault="00DD2B8A" w:rsidP="00DD2B8A">
      <w:pPr>
        <w:pStyle w:val="Titre2"/>
      </w:pPr>
      <w:r w:rsidRPr="00DD2B8A">
        <w:t>Délivrance aux utilisateurs finaux</w:t>
      </w:r>
      <w:r>
        <w:t xml:space="preserve"> en officine </w:t>
      </w:r>
    </w:p>
    <w:p w14:paraId="5C6605F2" w14:textId="77777777" w:rsidR="00DD2B8A" w:rsidRDefault="00DD2B8A" w:rsidP="00225180">
      <w:pPr>
        <w:rPr>
          <w:rFonts w:ascii="Arial" w:hAnsi="Arial" w:cs="Arial"/>
          <w:sz w:val="20"/>
          <w:szCs w:val="20"/>
        </w:rPr>
      </w:pPr>
    </w:p>
    <w:p w14:paraId="50FF06A8" w14:textId="3655868D" w:rsidR="00A45E14" w:rsidRDefault="00D85709" w:rsidP="00225180">
      <w:pPr>
        <w:rPr>
          <w:rFonts w:ascii="Arial" w:hAnsi="Arial" w:cs="Arial"/>
          <w:sz w:val="20"/>
          <w:szCs w:val="20"/>
        </w:rPr>
      </w:pPr>
      <w:r>
        <w:rPr>
          <w:rFonts w:ascii="Arial" w:hAnsi="Arial" w:cs="Arial"/>
          <w:sz w:val="20"/>
          <w:szCs w:val="20"/>
        </w:rPr>
        <w:t xml:space="preserve">Pour les professionnels de santé, </w:t>
      </w:r>
      <w:r w:rsidR="006C320E">
        <w:rPr>
          <w:rFonts w:ascii="Arial" w:hAnsi="Arial" w:cs="Arial"/>
          <w:sz w:val="20"/>
          <w:szCs w:val="20"/>
        </w:rPr>
        <w:t xml:space="preserve">le mode de </w:t>
      </w:r>
      <w:r w:rsidR="00A45E14">
        <w:rPr>
          <w:rFonts w:ascii="Arial" w:hAnsi="Arial" w:cs="Arial"/>
          <w:sz w:val="20"/>
          <w:szCs w:val="20"/>
        </w:rPr>
        <w:t xml:space="preserve">délivrance </w:t>
      </w:r>
      <w:r>
        <w:rPr>
          <w:rFonts w:ascii="Arial" w:hAnsi="Arial" w:cs="Arial"/>
          <w:sz w:val="20"/>
          <w:szCs w:val="20"/>
        </w:rPr>
        <w:t>de masques sanitaires</w:t>
      </w:r>
      <w:r w:rsidR="006C320E">
        <w:rPr>
          <w:rFonts w:ascii="Arial" w:hAnsi="Arial" w:cs="Arial"/>
          <w:sz w:val="20"/>
          <w:szCs w:val="20"/>
        </w:rPr>
        <w:t xml:space="preserve"> demeure </w:t>
      </w:r>
      <w:r w:rsidR="0057195C">
        <w:rPr>
          <w:rFonts w:ascii="Arial" w:hAnsi="Arial" w:cs="Arial"/>
          <w:sz w:val="20"/>
          <w:szCs w:val="20"/>
        </w:rPr>
        <w:t xml:space="preserve">inchangé </w:t>
      </w:r>
      <w:r w:rsidR="00DD222C">
        <w:rPr>
          <w:rFonts w:ascii="Arial" w:hAnsi="Arial" w:cs="Arial"/>
          <w:sz w:val="20"/>
          <w:szCs w:val="20"/>
        </w:rPr>
        <w:t xml:space="preserve">(sur présentation de la carte professionnelle, </w:t>
      </w:r>
      <w:r>
        <w:rPr>
          <w:rFonts w:ascii="Arial" w:hAnsi="Arial" w:cs="Arial"/>
          <w:sz w:val="20"/>
          <w:szCs w:val="20"/>
        </w:rPr>
        <w:t>après vérification par l’officine via le téléservice de l’Assurance Maladie)</w:t>
      </w:r>
      <w:r w:rsidR="0057195C">
        <w:rPr>
          <w:rFonts w:ascii="Arial" w:hAnsi="Arial" w:cs="Arial"/>
          <w:sz w:val="20"/>
          <w:szCs w:val="20"/>
        </w:rPr>
        <w:t>.</w:t>
      </w:r>
    </w:p>
    <w:p w14:paraId="62AF2A87" w14:textId="77777777" w:rsidR="00A45E14" w:rsidRDefault="00A45E14" w:rsidP="00225180">
      <w:pPr>
        <w:rPr>
          <w:rFonts w:ascii="Arial" w:hAnsi="Arial" w:cs="Arial"/>
          <w:sz w:val="20"/>
          <w:szCs w:val="20"/>
        </w:rPr>
      </w:pPr>
    </w:p>
    <w:p w14:paraId="74FF7287" w14:textId="0A179642" w:rsidR="005F3303" w:rsidRDefault="00D85709" w:rsidP="00225180">
      <w:pPr>
        <w:rPr>
          <w:rFonts w:ascii="Arial" w:hAnsi="Arial" w:cs="Arial"/>
          <w:sz w:val="20"/>
          <w:szCs w:val="20"/>
        </w:rPr>
      </w:pPr>
      <w:r>
        <w:rPr>
          <w:rFonts w:ascii="Arial" w:hAnsi="Arial" w:cs="Arial"/>
          <w:sz w:val="20"/>
          <w:szCs w:val="20"/>
        </w:rPr>
        <w:t>Pour les malades COVID, cas contact et personnes à haut risque de développer une forme grave de COVID, l</w:t>
      </w:r>
      <w:r w:rsidR="005F3303">
        <w:rPr>
          <w:rFonts w:ascii="Arial" w:hAnsi="Arial" w:cs="Arial"/>
          <w:sz w:val="20"/>
          <w:szCs w:val="20"/>
        </w:rPr>
        <w:t>’Assurance maladie construit actuellement le système de prescription</w:t>
      </w:r>
      <w:r>
        <w:rPr>
          <w:rFonts w:ascii="Arial" w:hAnsi="Arial" w:cs="Arial"/>
          <w:sz w:val="20"/>
          <w:szCs w:val="20"/>
        </w:rPr>
        <w:t>. P</w:t>
      </w:r>
      <w:r w:rsidR="005F3303">
        <w:rPr>
          <w:rFonts w:ascii="Arial" w:hAnsi="Arial" w:cs="Arial"/>
          <w:sz w:val="20"/>
          <w:szCs w:val="20"/>
        </w:rPr>
        <w:t xml:space="preserve">our les malades </w:t>
      </w:r>
      <w:r>
        <w:rPr>
          <w:rFonts w:ascii="Arial" w:hAnsi="Arial" w:cs="Arial"/>
          <w:sz w:val="20"/>
          <w:szCs w:val="20"/>
        </w:rPr>
        <w:t>et les personnes à haut risque</w:t>
      </w:r>
      <w:r w:rsidR="005F3303">
        <w:rPr>
          <w:rFonts w:ascii="Arial" w:hAnsi="Arial" w:cs="Arial"/>
          <w:sz w:val="20"/>
          <w:szCs w:val="20"/>
        </w:rPr>
        <w:t xml:space="preserve">, </w:t>
      </w:r>
      <w:r>
        <w:rPr>
          <w:rFonts w:ascii="Arial" w:hAnsi="Arial" w:cs="Arial"/>
          <w:sz w:val="20"/>
          <w:szCs w:val="20"/>
        </w:rPr>
        <w:t>la délivrance pourrait être sur prescription médicale. Pour les cas contact, la délivrance pourrait se faire via le</w:t>
      </w:r>
      <w:r w:rsidRPr="00D85709">
        <w:rPr>
          <w:rFonts w:ascii="Arial" w:hAnsi="Arial" w:cs="Arial"/>
          <w:sz w:val="20"/>
          <w:szCs w:val="20"/>
        </w:rPr>
        <w:t xml:space="preserve"> </w:t>
      </w:r>
      <w:r>
        <w:rPr>
          <w:rFonts w:ascii="Arial" w:hAnsi="Arial" w:cs="Arial"/>
          <w:sz w:val="20"/>
          <w:szCs w:val="20"/>
        </w:rPr>
        <w:t xml:space="preserve">téléservice développé pour </w:t>
      </w:r>
      <w:r w:rsidR="0057195C">
        <w:rPr>
          <w:rFonts w:ascii="Arial" w:hAnsi="Arial" w:cs="Arial"/>
          <w:sz w:val="20"/>
          <w:szCs w:val="20"/>
        </w:rPr>
        <w:t>le contact tracing</w:t>
      </w:r>
      <w:r>
        <w:rPr>
          <w:rFonts w:ascii="Arial" w:hAnsi="Arial" w:cs="Arial"/>
          <w:sz w:val="20"/>
          <w:szCs w:val="20"/>
        </w:rPr>
        <w:t xml:space="preserve">. </w:t>
      </w:r>
    </w:p>
    <w:p w14:paraId="06D99E0E" w14:textId="77777777" w:rsidR="00A84535" w:rsidRPr="002B5CE6" w:rsidRDefault="00891D44">
      <w:pPr>
        <w:rPr>
          <w:rFonts w:ascii="Arial" w:hAnsi="Arial" w:cs="Arial"/>
          <w:sz w:val="20"/>
          <w:szCs w:val="20"/>
        </w:rPr>
      </w:pPr>
      <w:r>
        <w:rPr>
          <w:rFonts w:ascii="Arial" w:hAnsi="Arial" w:cs="Arial"/>
          <w:sz w:val="20"/>
          <w:szCs w:val="20"/>
        </w:rPr>
        <w:t xml:space="preserve"> </w:t>
      </w:r>
    </w:p>
    <w:sectPr w:rsidR="00A84535" w:rsidRPr="002B5CE6" w:rsidSect="00EC2DB4">
      <w:headerReference w:type="default" r:id="rId7"/>
      <w:pgSz w:w="11906" w:h="16838"/>
      <w:pgMar w:top="1417" w:right="1417" w:bottom="993"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0538EC3" w14:textId="77777777" w:rsidR="00BD3C48" w:rsidRDefault="00BD3C48" w:rsidP="00F95356">
      <w:pPr>
        <w:spacing w:line="240" w:lineRule="auto"/>
      </w:pPr>
      <w:r>
        <w:separator/>
      </w:r>
    </w:p>
  </w:endnote>
  <w:endnote w:type="continuationSeparator" w:id="0">
    <w:p w14:paraId="155C1425" w14:textId="77777777" w:rsidR="00BD3C48" w:rsidRDefault="00BD3C48" w:rsidP="00F9535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A8D323" w14:textId="77777777" w:rsidR="00BD3C48" w:rsidRDefault="00BD3C48" w:rsidP="00F95356">
      <w:pPr>
        <w:spacing w:line="240" w:lineRule="auto"/>
      </w:pPr>
      <w:r>
        <w:separator/>
      </w:r>
    </w:p>
  </w:footnote>
  <w:footnote w:type="continuationSeparator" w:id="0">
    <w:p w14:paraId="74AA6475" w14:textId="77777777" w:rsidR="00BD3C48" w:rsidRDefault="00BD3C48" w:rsidP="00F9535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1221A4" w14:textId="4E0829CD" w:rsidR="00491E40" w:rsidRDefault="0090290C" w:rsidP="00F95356">
    <w:pPr>
      <w:pStyle w:val="En-tte"/>
      <w:jc w:val="right"/>
    </w:pPr>
    <w:r>
      <w:t>29</w:t>
    </w:r>
    <w:r w:rsidR="00491E40">
      <w:t>/04/2020</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30F8E"/>
    <w:multiLevelType w:val="hybridMultilevel"/>
    <w:tmpl w:val="051689AC"/>
    <w:lvl w:ilvl="0" w:tplc="E95058B2">
      <w:numFmt w:val="bullet"/>
      <w:lvlText w:val="•"/>
      <w:lvlJc w:val="left"/>
      <w:pPr>
        <w:ind w:left="1065" w:hanging="705"/>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A2267B9"/>
    <w:multiLevelType w:val="hybridMultilevel"/>
    <w:tmpl w:val="5D1A1214"/>
    <w:lvl w:ilvl="0" w:tplc="6200FF72">
      <w:start w:val="19"/>
      <w:numFmt w:val="bullet"/>
      <w:lvlText w:val="-"/>
      <w:lvlJc w:val="left"/>
      <w:pPr>
        <w:ind w:left="720" w:hanging="360"/>
      </w:pPr>
      <w:rPr>
        <w:rFonts w:ascii="Arial" w:eastAsiaTheme="minorHAnsi"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2F8D7C5E"/>
    <w:multiLevelType w:val="hybridMultilevel"/>
    <w:tmpl w:val="FB2EDF78"/>
    <w:lvl w:ilvl="0" w:tplc="040C000B">
      <w:start w:val="1"/>
      <w:numFmt w:val="bullet"/>
      <w:lvlText w:val=""/>
      <w:lvlJc w:val="left"/>
      <w:pPr>
        <w:ind w:left="1065" w:hanging="705"/>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EFE641B"/>
    <w:multiLevelType w:val="hybridMultilevel"/>
    <w:tmpl w:val="91363DC6"/>
    <w:lvl w:ilvl="0" w:tplc="AC2CAA0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46156944"/>
    <w:multiLevelType w:val="hybridMultilevel"/>
    <w:tmpl w:val="2FC62FA6"/>
    <w:lvl w:ilvl="0" w:tplc="CB5ADB1E">
      <w:start w:val="1"/>
      <w:numFmt w:val="decimal"/>
      <w:pStyle w:val="Titre1"/>
      <w:lvlText w:val="%1."/>
      <w:lvlJc w:val="left"/>
      <w:pPr>
        <w:ind w:left="720" w:hanging="360"/>
      </w:pPr>
    </w:lvl>
    <w:lvl w:ilvl="1" w:tplc="662C30B4">
      <w:start w:val="1"/>
      <w:numFmt w:val="lowerLetter"/>
      <w:pStyle w:val="Titre2"/>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47B82D6D"/>
    <w:multiLevelType w:val="hybridMultilevel"/>
    <w:tmpl w:val="E7BA7F8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4BE670C3"/>
    <w:multiLevelType w:val="hybridMultilevel"/>
    <w:tmpl w:val="7D92AA4A"/>
    <w:lvl w:ilvl="0" w:tplc="AC2CAA02">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F1E751A"/>
    <w:multiLevelType w:val="hybridMultilevel"/>
    <w:tmpl w:val="0966F2C4"/>
    <w:lvl w:ilvl="0" w:tplc="48E62A6E">
      <w:start w:val="19"/>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54981A69"/>
    <w:multiLevelType w:val="hybridMultilevel"/>
    <w:tmpl w:val="E7569386"/>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61B641FD"/>
    <w:multiLevelType w:val="hybridMultilevel"/>
    <w:tmpl w:val="8AAA201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70331F9B"/>
    <w:multiLevelType w:val="hybridMultilevel"/>
    <w:tmpl w:val="450C3D2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7EF30EBA"/>
    <w:multiLevelType w:val="hybridMultilevel"/>
    <w:tmpl w:val="4B60F238"/>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10"/>
  </w:num>
  <w:num w:numId="2">
    <w:abstractNumId w:val="3"/>
  </w:num>
  <w:num w:numId="3">
    <w:abstractNumId w:val="4"/>
  </w:num>
  <w:num w:numId="4">
    <w:abstractNumId w:val="6"/>
  </w:num>
  <w:num w:numId="5">
    <w:abstractNumId w:val="5"/>
  </w:num>
  <w:num w:numId="6">
    <w:abstractNumId w:val="11"/>
  </w:num>
  <w:num w:numId="7">
    <w:abstractNumId w:val="4"/>
  </w:num>
  <w:num w:numId="8">
    <w:abstractNumId w:val="1"/>
  </w:num>
  <w:num w:numId="9">
    <w:abstractNumId w:val="7"/>
  </w:num>
  <w:num w:numId="10">
    <w:abstractNumId w:val="9"/>
  </w:num>
  <w:num w:numId="11">
    <w:abstractNumId w:val="8"/>
  </w:num>
  <w:num w:numId="12">
    <w:abstractNumId w:val="0"/>
  </w:num>
  <w:num w:numId="13">
    <w:abstractNumId w:val="2"/>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0400"/>
    <w:rsid w:val="00012221"/>
    <w:rsid w:val="00043D5B"/>
    <w:rsid w:val="00053A38"/>
    <w:rsid w:val="00072FCB"/>
    <w:rsid w:val="000904C4"/>
    <w:rsid w:val="000A5597"/>
    <w:rsid w:val="000A74B6"/>
    <w:rsid w:val="000B03C5"/>
    <w:rsid w:val="000D3CBE"/>
    <w:rsid w:val="00102728"/>
    <w:rsid w:val="00120C17"/>
    <w:rsid w:val="00123AB7"/>
    <w:rsid w:val="00124A16"/>
    <w:rsid w:val="00124D2C"/>
    <w:rsid w:val="001314C6"/>
    <w:rsid w:val="00164873"/>
    <w:rsid w:val="001B33DD"/>
    <w:rsid w:val="001B6651"/>
    <w:rsid w:val="001C2B9D"/>
    <w:rsid w:val="001C2C54"/>
    <w:rsid w:val="001D0313"/>
    <w:rsid w:val="001F147D"/>
    <w:rsid w:val="001F601F"/>
    <w:rsid w:val="002063A8"/>
    <w:rsid w:val="0021642B"/>
    <w:rsid w:val="002168FD"/>
    <w:rsid w:val="00220E00"/>
    <w:rsid w:val="00225180"/>
    <w:rsid w:val="00250400"/>
    <w:rsid w:val="00266968"/>
    <w:rsid w:val="00273431"/>
    <w:rsid w:val="002B5CE6"/>
    <w:rsid w:val="002D6999"/>
    <w:rsid w:val="002E32C8"/>
    <w:rsid w:val="002E3851"/>
    <w:rsid w:val="002F0FEB"/>
    <w:rsid w:val="002F6E18"/>
    <w:rsid w:val="00330DA3"/>
    <w:rsid w:val="00372FE1"/>
    <w:rsid w:val="00394372"/>
    <w:rsid w:val="003C0B87"/>
    <w:rsid w:val="003C3A19"/>
    <w:rsid w:val="00403CBB"/>
    <w:rsid w:val="00407C9B"/>
    <w:rsid w:val="00423CBC"/>
    <w:rsid w:val="004279C6"/>
    <w:rsid w:val="0043685F"/>
    <w:rsid w:val="0044365E"/>
    <w:rsid w:val="004514F0"/>
    <w:rsid w:val="00464383"/>
    <w:rsid w:val="0047407A"/>
    <w:rsid w:val="00491E40"/>
    <w:rsid w:val="004C7918"/>
    <w:rsid w:val="004F1C8A"/>
    <w:rsid w:val="00515E71"/>
    <w:rsid w:val="005228D7"/>
    <w:rsid w:val="005352A5"/>
    <w:rsid w:val="00553A03"/>
    <w:rsid w:val="00553F36"/>
    <w:rsid w:val="0056172D"/>
    <w:rsid w:val="00564BB5"/>
    <w:rsid w:val="0057195C"/>
    <w:rsid w:val="0057328F"/>
    <w:rsid w:val="00594ACF"/>
    <w:rsid w:val="005977C4"/>
    <w:rsid w:val="005D1E87"/>
    <w:rsid w:val="005F16C5"/>
    <w:rsid w:val="005F3303"/>
    <w:rsid w:val="005F68AB"/>
    <w:rsid w:val="00614984"/>
    <w:rsid w:val="006170AE"/>
    <w:rsid w:val="006203FD"/>
    <w:rsid w:val="00643DE9"/>
    <w:rsid w:val="00647FD2"/>
    <w:rsid w:val="00654038"/>
    <w:rsid w:val="006547BC"/>
    <w:rsid w:val="00695684"/>
    <w:rsid w:val="006A0933"/>
    <w:rsid w:val="006C320E"/>
    <w:rsid w:val="006C78AA"/>
    <w:rsid w:val="006E0CFC"/>
    <w:rsid w:val="006E549C"/>
    <w:rsid w:val="00712785"/>
    <w:rsid w:val="00716F84"/>
    <w:rsid w:val="007527A2"/>
    <w:rsid w:val="0076607B"/>
    <w:rsid w:val="00784035"/>
    <w:rsid w:val="00786D5C"/>
    <w:rsid w:val="007940DD"/>
    <w:rsid w:val="007A1A82"/>
    <w:rsid w:val="007B5118"/>
    <w:rsid w:val="007B5660"/>
    <w:rsid w:val="007E459C"/>
    <w:rsid w:val="008025E5"/>
    <w:rsid w:val="0081401A"/>
    <w:rsid w:val="00821E1E"/>
    <w:rsid w:val="008235B7"/>
    <w:rsid w:val="00823C56"/>
    <w:rsid w:val="008534B9"/>
    <w:rsid w:val="008846B7"/>
    <w:rsid w:val="00891D44"/>
    <w:rsid w:val="008C1074"/>
    <w:rsid w:val="008D0618"/>
    <w:rsid w:val="008E0561"/>
    <w:rsid w:val="0090290C"/>
    <w:rsid w:val="00905553"/>
    <w:rsid w:val="00930C65"/>
    <w:rsid w:val="00932A41"/>
    <w:rsid w:val="00952C99"/>
    <w:rsid w:val="009600C4"/>
    <w:rsid w:val="0097702E"/>
    <w:rsid w:val="009B2F60"/>
    <w:rsid w:val="009D6B4A"/>
    <w:rsid w:val="009E31EE"/>
    <w:rsid w:val="009F7B75"/>
    <w:rsid w:val="00A001D3"/>
    <w:rsid w:val="00A30949"/>
    <w:rsid w:val="00A45E14"/>
    <w:rsid w:val="00A5700B"/>
    <w:rsid w:val="00A67F3D"/>
    <w:rsid w:val="00A84535"/>
    <w:rsid w:val="00A874B4"/>
    <w:rsid w:val="00A93477"/>
    <w:rsid w:val="00AB6649"/>
    <w:rsid w:val="00AD0B9A"/>
    <w:rsid w:val="00AD110C"/>
    <w:rsid w:val="00AD3F25"/>
    <w:rsid w:val="00AE208E"/>
    <w:rsid w:val="00AE598D"/>
    <w:rsid w:val="00B06AA1"/>
    <w:rsid w:val="00B30B92"/>
    <w:rsid w:val="00B46BA0"/>
    <w:rsid w:val="00B64D45"/>
    <w:rsid w:val="00B9461A"/>
    <w:rsid w:val="00BD3C48"/>
    <w:rsid w:val="00BF40FC"/>
    <w:rsid w:val="00C07F12"/>
    <w:rsid w:val="00C65F77"/>
    <w:rsid w:val="00C800AF"/>
    <w:rsid w:val="00C83B2B"/>
    <w:rsid w:val="00C84948"/>
    <w:rsid w:val="00C90AB8"/>
    <w:rsid w:val="00C95C45"/>
    <w:rsid w:val="00CB21BE"/>
    <w:rsid w:val="00CE7704"/>
    <w:rsid w:val="00D12997"/>
    <w:rsid w:val="00D255B5"/>
    <w:rsid w:val="00D41EE7"/>
    <w:rsid w:val="00D44F36"/>
    <w:rsid w:val="00D45C35"/>
    <w:rsid w:val="00D531DE"/>
    <w:rsid w:val="00D749BF"/>
    <w:rsid w:val="00D81145"/>
    <w:rsid w:val="00D85458"/>
    <w:rsid w:val="00D85709"/>
    <w:rsid w:val="00DC00A7"/>
    <w:rsid w:val="00DD222C"/>
    <w:rsid w:val="00DD2B8A"/>
    <w:rsid w:val="00DD4D12"/>
    <w:rsid w:val="00DF08CE"/>
    <w:rsid w:val="00E00E01"/>
    <w:rsid w:val="00E04CD9"/>
    <w:rsid w:val="00E13943"/>
    <w:rsid w:val="00E57BB8"/>
    <w:rsid w:val="00E66D91"/>
    <w:rsid w:val="00E75B2E"/>
    <w:rsid w:val="00E85046"/>
    <w:rsid w:val="00E91CF7"/>
    <w:rsid w:val="00EB0E1F"/>
    <w:rsid w:val="00EC2DB4"/>
    <w:rsid w:val="00EE3679"/>
    <w:rsid w:val="00EF127B"/>
    <w:rsid w:val="00EF4636"/>
    <w:rsid w:val="00EF5963"/>
    <w:rsid w:val="00F24F6F"/>
    <w:rsid w:val="00F33416"/>
    <w:rsid w:val="00F338BE"/>
    <w:rsid w:val="00F504B9"/>
    <w:rsid w:val="00F54C16"/>
    <w:rsid w:val="00F740E7"/>
    <w:rsid w:val="00F84D3C"/>
    <w:rsid w:val="00F91A2D"/>
    <w:rsid w:val="00F95356"/>
    <w:rsid w:val="00F95E12"/>
    <w:rsid w:val="00FA333F"/>
    <w:rsid w:val="00FD21DE"/>
    <w:rsid w:val="00FE6193"/>
    <w:rsid w:val="00FF4B6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E0D980"/>
  <w15:chartTrackingRefBased/>
  <w15:docId w15:val="{67A19683-4B91-46C1-B959-55FF77929A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0FEB"/>
    <w:pPr>
      <w:spacing w:after="0"/>
      <w:jc w:val="both"/>
    </w:pPr>
  </w:style>
  <w:style w:type="paragraph" w:styleId="Titre1">
    <w:name w:val="heading 1"/>
    <w:basedOn w:val="Paragraphedeliste"/>
    <w:next w:val="Normal"/>
    <w:link w:val="Titre1Car"/>
    <w:uiPriority w:val="9"/>
    <w:qFormat/>
    <w:rsid w:val="009D6B4A"/>
    <w:pPr>
      <w:numPr>
        <w:numId w:val="3"/>
      </w:numPr>
      <w:outlineLvl w:val="0"/>
    </w:pPr>
    <w:rPr>
      <w:rFonts w:ascii="Arial" w:hAnsi="Arial" w:cs="Arial"/>
      <w:b/>
      <w:sz w:val="20"/>
      <w:szCs w:val="20"/>
      <w:u w:val="single"/>
    </w:rPr>
  </w:style>
  <w:style w:type="paragraph" w:styleId="Titre2">
    <w:name w:val="heading 2"/>
    <w:basedOn w:val="Paragraphedeliste"/>
    <w:next w:val="Normal"/>
    <w:link w:val="Titre2Car"/>
    <w:uiPriority w:val="9"/>
    <w:unhideWhenUsed/>
    <w:qFormat/>
    <w:rsid w:val="009D6B4A"/>
    <w:pPr>
      <w:numPr>
        <w:ilvl w:val="1"/>
        <w:numId w:val="3"/>
      </w:numPr>
      <w:outlineLvl w:val="1"/>
    </w:pPr>
    <w:rPr>
      <w:rFonts w:ascii="Arial" w:hAnsi="Arial" w:cs="Arial"/>
      <w:sz w:val="20"/>
      <w:szCs w:val="20"/>
      <w:u w:val="single"/>
    </w:rPr>
  </w:style>
  <w:style w:type="paragraph" w:styleId="Titre3">
    <w:name w:val="heading 3"/>
    <w:basedOn w:val="Normal"/>
    <w:next w:val="Normal"/>
    <w:link w:val="Titre3Car"/>
    <w:uiPriority w:val="9"/>
    <w:unhideWhenUsed/>
    <w:qFormat/>
    <w:rsid w:val="00053A38"/>
    <w:pPr>
      <w:keepNext/>
      <w:keepLines/>
      <w:spacing w:before="40"/>
      <w:outlineLvl w:val="2"/>
    </w:pPr>
    <w:rPr>
      <w:rFonts w:asciiTheme="majorHAnsi" w:eastAsiaTheme="majorEastAsia" w:hAnsiTheme="majorHAnsi" w:cstheme="majorBidi"/>
      <w:b/>
      <w:color w:val="1F4D78" w:themeColor="accent1" w:themeShade="7F"/>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basedOn w:val="Policepardfaut"/>
    <w:link w:val="Titre3"/>
    <w:uiPriority w:val="9"/>
    <w:rsid w:val="00053A38"/>
    <w:rPr>
      <w:rFonts w:asciiTheme="majorHAnsi" w:eastAsiaTheme="majorEastAsia" w:hAnsiTheme="majorHAnsi" w:cstheme="majorBidi"/>
      <w:b/>
      <w:color w:val="1F4D78" w:themeColor="accent1" w:themeShade="7F"/>
      <w:sz w:val="24"/>
      <w:szCs w:val="24"/>
    </w:rPr>
  </w:style>
  <w:style w:type="paragraph" w:styleId="Paragraphedeliste">
    <w:name w:val="List Paragraph"/>
    <w:basedOn w:val="Normal"/>
    <w:uiPriority w:val="34"/>
    <w:qFormat/>
    <w:rsid w:val="00E00E01"/>
    <w:pPr>
      <w:ind w:left="720"/>
      <w:contextualSpacing/>
    </w:pPr>
  </w:style>
  <w:style w:type="character" w:customStyle="1" w:styleId="Titre1Car">
    <w:name w:val="Titre 1 Car"/>
    <w:basedOn w:val="Policepardfaut"/>
    <w:link w:val="Titre1"/>
    <w:uiPriority w:val="9"/>
    <w:rsid w:val="009D6B4A"/>
    <w:rPr>
      <w:rFonts w:ascii="Arial" w:hAnsi="Arial" w:cs="Arial"/>
      <w:b/>
      <w:sz w:val="20"/>
      <w:szCs w:val="20"/>
      <w:u w:val="single"/>
    </w:rPr>
  </w:style>
  <w:style w:type="character" w:customStyle="1" w:styleId="Titre2Car">
    <w:name w:val="Titre 2 Car"/>
    <w:basedOn w:val="Policepardfaut"/>
    <w:link w:val="Titre2"/>
    <w:uiPriority w:val="9"/>
    <w:rsid w:val="009D6B4A"/>
    <w:rPr>
      <w:rFonts w:ascii="Arial" w:hAnsi="Arial" w:cs="Arial"/>
      <w:sz w:val="20"/>
      <w:szCs w:val="20"/>
      <w:u w:val="single"/>
    </w:rPr>
  </w:style>
  <w:style w:type="paragraph" w:styleId="En-tte">
    <w:name w:val="header"/>
    <w:basedOn w:val="Normal"/>
    <w:link w:val="En-tteCar"/>
    <w:uiPriority w:val="99"/>
    <w:unhideWhenUsed/>
    <w:rsid w:val="00F95356"/>
    <w:pPr>
      <w:tabs>
        <w:tab w:val="center" w:pos="4536"/>
        <w:tab w:val="right" w:pos="9072"/>
      </w:tabs>
      <w:spacing w:line="240" w:lineRule="auto"/>
    </w:pPr>
  </w:style>
  <w:style w:type="character" w:customStyle="1" w:styleId="En-tteCar">
    <w:name w:val="En-tête Car"/>
    <w:basedOn w:val="Policepardfaut"/>
    <w:link w:val="En-tte"/>
    <w:uiPriority w:val="99"/>
    <w:rsid w:val="00F95356"/>
  </w:style>
  <w:style w:type="paragraph" w:styleId="Pieddepage">
    <w:name w:val="footer"/>
    <w:basedOn w:val="Normal"/>
    <w:link w:val="PieddepageCar"/>
    <w:uiPriority w:val="99"/>
    <w:unhideWhenUsed/>
    <w:rsid w:val="00F95356"/>
    <w:pPr>
      <w:tabs>
        <w:tab w:val="center" w:pos="4536"/>
        <w:tab w:val="right" w:pos="9072"/>
      </w:tabs>
      <w:spacing w:line="240" w:lineRule="auto"/>
    </w:pPr>
  </w:style>
  <w:style w:type="character" w:customStyle="1" w:styleId="PieddepageCar">
    <w:name w:val="Pied de page Car"/>
    <w:basedOn w:val="Policepardfaut"/>
    <w:link w:val="Pieddepage"/>
    <w:uiPriority w:val="99"/>
    <w:rsid w:val="00F95356"/>
  </w:style>
  <w:style w:type="paragraph" w:customStyle="1" w:styleId="Default">
    <w:name w:val="Default"/>
    <w:rsid w:val="00E57BB8"/>
    <w:pPr>
      <w:autoSpaceDE w:val="0"/>
      <w:autoSpaceDN w:val="0"/>
      <w:adjustRightInd w:val="0"/>
      <w:spacing w:after="0" w:line="240" w:lineRule="auto"/>
    </w:pPr>
    <w:rPr>
      <w:rFonts w:ascii="Arial" w:hAnsi="Arial" w:cs="Arial"/>
      <w:color w:val="000000"/>
      <w:sz w:val="24"/>
      <w:szCs w:val="24"/>
    </w:rPr>
  </w:style>
  <w:style w:type="table" w:styleId="Grilledutableau">
    <w:name w:val="Table Grid"/>
    <w:basedOn w:val="TableauNormal"/>
    <w:uiPriority w:val="39"/>
    <w:rsid w:val="005977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4514F0"/>
    <w:pPr>
      <w:spacing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4514F0"/>
    <w:rPr>
      <w:rFonts w:ascii="Segoe UI" w:hAnsi="Segoe UI" w:cs="Segoe UI"/>
      <w:sz w:val="18"/>
      <w:szCs w:val="18"/>
    </w:rPr>
  </w:style>
  <w:style w:type="character" w:styleId="Marquedecommentaire">
    <w:name w:val="annotation reference"/>
    <w:basedOn w:val="Policepardfaut"/>
    <w:uiPriority w:val="99"/>
    <w:semiHidden/>
    <w:unhideWhenUsed/>
    <w:rsid w:val="006547BC"/>
    <w:rPr>
      <w:sz w:val="16"/>
      <w:szCs w:val="16"/>
    </w:rPr>
  </w:style>
  <w:style w:type="paragraph" w:styleId="Commentaire">
    <w:name w:val="annotation text"/>
    <w:basedOn w:val="Normal"/>
    <w:link w:val="CommentaireCar"/>
    <w:uiPriority w:val="99"/>
    <w:semiHidden/>
    <w:unhideWhenUsed/>
    <w:rsid w:val="006547BC"/>
    <w:pPr>
      <w:spacing w:line="240" w:lineRule="auto"/>
    </w:pPr>
    <w:rPr>
      <w:sz w:val="20"/>
      <w:szCs w:val="20"/>
    </w:rPr>
  </w:style>
  <w:style w:type="character" w:customStyle="1" w:styleId="CommentaireCar">
    <w:name w:val="Commentaire Car"/>
    <w:basedOn w:val="Policepardfaut"/>
    <w:link w:val="Commentaire"/>
    <w:uiPriority w:val="99"/>
    <w:semiHidden/>
    <w:rsid w:val="006547BC"/>
    <w:rPr>
      <w:sz w:val="20"/>
      <w:szCs w:val="20"/>
    </w:rPr>
  </w:style>
  <w:style w:type="paragraph" w:styleId="Objetducommentaire">
    <w:name w:val="annotation subject"/>
    <w:basedOn w:val="Commentaire"/>
    <w:next w:val="Commentaire"/>
    <w:link w:val="ObjetducommentaireCar"/>
    <w:uiPriority w:val="99"/>
    <w:semiHidden/>
    <w:unhideWhenUsed/>
    <w:rsid w:val="006547BC"/>
    <w:rPr>
      <w:b/>
      <w:bCs/>
    </w:rPr>
  </w:style>
  <w:style w:type="character" w:customStyle="1" w:styleId="ObjetducommentaireCar">
    <w:name w:val="Objet du commentaire Car"/>
    <w:basedOn w:val="CommentaireCar"/>
    <w:link w:val="Objetducommentaire"/>
    <w:uiPriority w:val="99"/>
    <w:semiHidden/>
    <w:rsid w:val="006547B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042447">
      <w:bodyDiv w:val="1"/>
      <w:marLeft w:val="0"/>
      <w:marRight w:val="0"/>
      <w:marTop w:val="0"/>
      <w:marBottom w:val="0"/>
      <w:divBdr>
        <w:top w:val="none" w:sz="0" w:space="0" w:color="auto"/>
        <w:left w:val="none" w:sz="0" w:space="0" w:color="auto"/>
        <w:bottom w:val="none" w:sz="0" w:space="0" w:color="auto"/>
        <w:right w:val="none" w:sz="0" w:space="0" w:color="auto"/>
      </w:divBdr>
    </w:div>
    <w:div w:id="442573804">
      <w:bodyDiv w:val="1"/>
      <w:marLeft w:val="0"/>
      <w:marRight w:val="0"/>
      <w:marTop w:val="0"/>
      <w:marBottom w:val="0"/>
      <w:divBdr>
        <w:top w:val="none" w:sz="0" w:space="0" w:color="auto"/>
        <w:left w:val="none" w:sz="0" w:space="0" w:color="auto"/>
        <w:bottom w:val="none" w:sz="0" w:space="0" w:color="auto"/>
        <w:right w:val="none" w:sz="0" w:space="0" w:color="auto"/>
      </w:divBdr>
    </w:div>
    <w:div w:id="472022691">
      <w:bodyDiv w:val="1"/>
      <w:marLeft w:val="0"/>
      <w:marRight w:val="0"/>
      <w:marTop w:val="0"/>
      <w:marBottom w:val="0"/>
      <w:divBdr>
        <w:top w:val="none" w:sz="0" w:space="0" w:color="auto"/>
        <w:left w:val="none" w:sz="0" w:space="0" w:color="auto"/>
        <w:bottom w:val="none" w:sz="0" w:space="0" w:color="auto"/>
        <w:right w:val="none" w:sz="0" w:space="0" w:color="auto"/>
      </w:divBdr>
    </w:div>
    <w:div w:id="780077039">
      <w:bodyDiv w:val="1"/>
      <w:marLeft w:val="0"/>
      <w:marRight w:val="0"/>
      <w:marTop w:val="0"/>
      <w:marBottom w:val="0"/>
      <w:divBdr>
        <w:top w:val="none" w:sz="0" w:space="0" w:color="auto"/>
        <w:left w:val="none" w:sz="0" w:space="0" w:color="auto"/>
        <w:bottom w:val="none" w:sz="0" w:space="0" w:color="auto"/>
        <w:right w:val="none" w:sz="0" w:space="0" w:color="auto"/>
      </w:divBdr>
    </w:div>
    <w:div w:id="1978803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1358</Words>
  <Characters>7470</Characters>
  <Application>Microsoft Office Word</Application>
  <DocSecurity>0</DocSecurity>
  <Lines>62</Lines>
  <Paragraphs>17</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8811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SAIE, Mariane (IGAS/INSPECTANTS)</dc:creator>
  <cp:keywords/>
  <dc:description/>
  <cp:lastModifiedBy>SAIE, Mariane (IGAS/INSPECTANTS)</cp:lastModifiedBy>
  <cp:revision>4</cp:revision>
  <cp:lastPrinted>2020-04-29T10:31:00Z</cp:lastPrinted>
  <dcterms:created xsi:type="dcterms:W3CDTF">2020-04-29T11:47:00Z</dcterms:created>
  <dcterms:modified xsi:type="dcterms:W3CDTF">2020-04-29T13:15:00Z</dcterms:modified>
</cp:coreProperties>
</file>